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FC" w:rsidRPr="009D5FE7" w:rsidRDefault="007C6EFC" w:rsidP="007C6EF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D5FE7">
        <w:rPr>
          <w:sz w:val="28"/>
          <w:szCs w:val="28"/>
        </w:rPr>
        <w:t>Проект</w:t>
      </w:r>
    </w:p>
    <w:p w:rsidR="007C6EFC" w:rsidRPr="009D5FE7" w:rsidRDefault="007C6EFC" w:rsidP="007C6EF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0747" w:rsidRDefault="00C40747" w:rsidP="007C6E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0747" w:rsidRDefault="00C40747" w:rsidP="007C6E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0747" w:rsidRDefault="00C40747" w:rsidP="007C6E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0747" w:rsidRDefault="00C40747" w:rsidP="007C6E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0747" w:rsidRDefault="00C40747" w:rsidP="007C6E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6EFC" w:rsidRPr="009D5FE7" w:rsidRDefault="007C6EFC" w:rsidP="007C6E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5FE7">
        <w:rPr>
          <w:sz w:val="28"/>
          <w:szCs w:val="28"/>
        </w:rPr>
        <w:t>ПРАВИТЕЛЬСТВО ЕВРЕЙСКОЙ АВТОНОМНОЙ ОБЛАСТИ</w:t>
      </w:r>
    </w:p>
    <w:p w:rsidR="007C6EFC" w:rsidRPr="009D5FE7" w:rsidRDefault="007C6EFC" w:rsidP="007C6EF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EFC" w:rsidRPr="009D5FE7" w:rsidRDefault="007C6EFC" w:rsidP="007C6E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5FE7">
        <w:rPr>
          <w:b/>
          <w:bCs/>
          <w:sz w:val="28"/>
          <w:szCs w:val="28"/>
        </w:rPr>
        <w:t>ПОСТАНОВЛЕНИЕ</w:t>
      </w:r>
    </w:p>
    <w:p w:rsidR="007C6EFC" w:rsidRPr="009D5FE7" w:rsidRDefault="007C6EFC" w:rsidP="007C6E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C6EFC" w:rsidRPr="009D5FE7" w:rsidRDefault="007C6EFC" w:rsidP="007C6EFC">
      <w:pPr>
        <w:rPr>
          <w:sz w:val="28"/>
          <w:szCs w:val="28"/>
        </w:rPr>
      </w:pPr>
      <w:r w:rsidRPr="009D5FE7">
        <w:rPr>
          <w:sz w:val="28"/>
          <w:szCs w:val="28"/>
        </w:rPr>
        <w:t xml:space="preserve">       ___________________                                                                 №_________</w:t>
      </w:r>
    </w:p>
    <w:p w:rsidR="007C6EFC" w:rsidRPr="009D5FE7" w:rsidRDefault="007C6EFC" w:rsidP="007C6EFC">
      <w:pPr>
        <w:jc w:val="center"/>
        <w:rPr>
          <w:sz w:val="28"/>
          <w:szCs w:val="28"/>
        </w:rPr>
      </w:pPr>
      <w:r w:rsidRPr="009D5FE7">
        <w:rPr>
          <w:sz w:val="28"/>
          <w:szCs w:val="28"/>
        </w:rPr>
        <w:t>г. Биробиджан</w:t>
      </w:r>
    </w:p>
    <w:p w:rsidR="00261973" w:rsidRDefault="00261973" w:rsidP="00261973">
      <w:pPr>
        <w:jc w:val="both"/>
        <w:rPr>
          <w:sz w:val="28"/>
          <w:szCs w:val="28"/>
        </w:rPr>
      </w:pPr>
    </w:p>
    <w:p w:rsidR="00261973" w:rsidRPr="00BC04C6" w:rsidRDefault="00261973" w:rsidP="00261973">
      <w:pPr>
        <w:jc w:val="both"/>
        <w:rPr>
          <w:sz w:val="28"/>
          <w:szCs w:val="28"/>
        </w:rPr>
      </w:pPr>
      <w:r w:rsidRPr="00BC04C6">
        <w:rPr>
          <w:sz w:val="28"/>
          <w:szCs w:val="28"/>
        </w:rPr>
        <w:t>О проекте закона Еврейской автономной области «Об утверждении отчета об исполнении областного бюджета за 20</w:t>
      </w:r>
      <w:r w:rsidR="00332696">
        <w:rPr>
          <w:sz w:val="28"/>
          <w:szCs w:val="28"/>
        </w:rPr>
        <w:t>20</w:t>
      </w:r>
      <w:r w:rsidRPr="00BC04C6">
        <w:rPr>
          <w:sz w:val="28"/>
          <w:szCs w:val="28"/>
        </w:rPr>
        <w:t xml:space="preserve"> год»</w:t>
      </w:r>
    </w:p>
    <w:p w:rsidR="00261973" w:rsidRPr="00807768" w:rsidRDefault="00261973" w:rsidP="00261973">
      <w:pPr>
        <w:suppressAutoHyphens/>
        <w:jc w:val="both"/>
        <w:rPr>
          <w:sz w:val="27"/>
          <w:szCs w:val="27"/>
        </w:rPr>
      </w:pPr>
    </w:p>
    <w:p w:rsidR="00261973" w:rsidRPr="00807768" w:rsidRDefault="00261973" w:rsidP="00261973">
      <w:pPr>
        <w:suppressAutoHyphens/>
        <w:jc w:val="both"/>
        <w:rPr>
          <w:sz w:val="27"/>
          <w:szCs w:val="27"/>
        </w:rPr>
      </w:pPr>
    </w:p>
    <w:p w:rsidR="00261973" w:rsidRDefault="00261973" w:rsidP="00807768">
      <w:pPr>
        <w:spacing w:line="288" w:lineRule="auto"/>
        <w:ind w:firstLine="708"/>
        <w:jc w:val="both"/>
        <w:rPr>
          <w:sz w:val="28"/>
          <w:szCs w:val="28"/>
        </w:rPr>
      </w:pPr>
      <w:r w:rsidRPr="00BC04C6">
        <w:rPr>
          <w:sz w:val="28"/>
          <w:szCs w:val="28"/>
        </w:rPr>
        <w:t xml:space="preserve">На основании закона </w:t>
      </w:r>
      <w:r>
        <w:rPr>
          <w:sz w:val="28"/>
          <w:szCs w:val="28"/>
        </w:rPr>
        <w:t xml:space="preserve">Еврейской автономной области </w:t>
      </w:r>
      <w:r w:rsidR="003869B3">
        <w:rPr>
          <w:sz w:val="28"/>
          <w:szCs w:val="28"/>
        </w:rPr>
        <w:br/>
      </w:r>
      <w:r>
        <w:rPr>
          <w:sz w:val="28"/>
          <w:szCs w:val="28"/>
        </w:rPr>
        <w:t>от</w:t>
      </w:r>
      <w:r w:rsidR="003869B3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BC04C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C04C6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="003869B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869B3">
        <w:rPr>
          <w:sz w:val="28"/>
          <w:szCs w:val="28"/>
        </w:rPr>
        <w:t xml:space="preserve"> </w:t>
      </w:r>
      <w:r>
        <w:rPr>
          <w:sz w:val="28"/>
          <w:szCs w:val="28"/>
        </w:rPr>
        <w:t>158</w:t>
      </w:r>
      <w:r w:rsidRPr="00BC04C6">
        <w:rPr>
          <w:sz w:val="28"/>
          <w:szCs w:val="28"/>
        </w:rPr>
        <w:t>-ОЗ «О бюджетном процессе</w:t>
      </w:r>
      <w:r>
        <w:rPr>
          <w:sz w:val="28"/>
          <w:szCs w:val="28"/>
        </w:rPr>
        <w:t xml:space="preserve"> в Еврейской автономной области</w:t>
      </w:r>
      <w:r w:rsidRPr="00BC04C6">
        <w:rPr>
          <w:sz w:val="28"/>
          <w:szCs w:val="28"/>
        </w:rPr>
        <w:t>» правительство Еврейской автономной области</w:t>
      </w:r>
    </w:p>
    <w:p w:rsidR="00261973" w:rsidRPr="00BC04C6" w:rsidRDefault="00261973" w:rsidP="00807768">
      <w:pPr>
        <w:spacing w:line="288" w:lineRule="auto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ПОСТАНОВЛЯЕТ:</w:t>
      </w:r>
    </w:p>
    <w:p w:rsidR="00261973" w:rsidRPr="00BC04C6" w:rsidRDefault="00261973" w:rsidP="0080776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C04C6">
        <w:rPr>
          <w:sz w:val="28"/>
          <w:szCs w:val="28"/>
        </w:rPr>
        <w:t xml:space="preserve">Одобрить прилагаемый проект закона Еврейской автономной области «Об утверждении отчета об исполнении областного бюджета </w:t>
      </w:r>
      <w:r w:rsidR="003869B3">
        <w:rPr>
          <w:sz w:val="28"/>
          <w:szCs w:val="28"/>
        </w:rPr>
        <w:br/>
      </w:r>
      <w:r w:rsidRPr="00BC04C6">
        <w:rPr>
          <w:sz w:val="28"/>
          <w:szCs w:val="28"/>
        </w:rPr>
        <w:t>за</w:t>
      </w:r>
      <w:r w:rsidR="003869B3">
        <w:rPr>
          <w:sz w:val="28"/>
          <w:szCs w:val="28"/>
        </w:rPr>
        <w:t xml:space="preserve"> </w:t>
      </w:r>
      <w:r w:rsidRPr="00BC04C6">
        <w:rPr>
          <w:sz w:val="28"/>
          <w:szCs w:val="28"/>
        </w:rPr>
        <w:t>20</w:t>
      </w:r>
      <w:r w:rsidR="00332696">
        <w:rPr>
          <w:sz w:val="28"/>
          <w:szCs w:val="28"/>
        </w:rPr>
        <w:t>20</w:t>
      </w:r>
      <w:r w:rsidR="003869B3">
        <w:rPr>
          <w:sz w:val="28"/>
          <w:szCs w:val="28"/>
        </w:rPr>
        <w:t xml:space="preserve"> </w:t>
      </w:r>
      <w:r w:rsidRPr="00BC04C6">
        <w:rPr>
          <w:sz w:val="28"/>
          <w:szCs w:val="28"/>
        </w:rPr>
        <w:t xml:space="preserve">год». </w:t>
      </w:r>
    </w:p>
    <w:p w:rsidR="00261973" w:rsidRPr="00BC04C6" w:rsidRDefault="00261973" w:rsidP="0080776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C13B9">
        <w:rPr>
          <w:sz w:val="28"/>
          <w:szCs w:val="28"/>
        </w:rPr>
        <w:t>Принять к сведению прилагаемые с</w:t>
      </w:r>
      <w:r w:rsidRPr="00BC04C6">
        <w:rPr>
          <w:sz w:val="28"/>
          <w:szCs w:val="28"/>
        </w:rPr>
        <w:t>ведения о численности государственных гражданских служащих Еврейской автономной области, работников областных государственных учреждений и фактических затратах на их денежное содержание.</w:t>
      </w:r>
    </w:p>
    <w:p w:rsidR="00261973" w:rsidRPr="00BC04C6" w:rsidRDefault="00261973" w:rsidP="0080776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C04C6">
        <w:rPr>
          <w:sz w:val="28"/>
          <w:szCs w:val="28"/>
        </w:rPr>
        <w:t xml:space="preserve">Внести в Законодательное Собрание Еврейской автономной области одновременно с годовым отчетом об исполнении областного бюджета </w:t>
      </w:r>
      <w:r w:rsidR="00AD2269">
        <w:rPr>
          <w:sz w:val="28"/>
          <w:szCs w:val="28"/>
        </w:rPr>
        <w:br/>
        <w:t>за 20</w:t>
      </w:r>
      <w:r w:rsidR="00332696">
        <w:rPr>
          <w:sz w:val="28"/>
          <w:szCs w:val="28"/>
        </w:rPr>
        <w:t>20</w:t>
      </w:r>
      <w:r w:rsidR="00AD2269">
        <w:rPr>
          <w:sz w:val="28"/>
          <w:szCs w:val="28"/>
        </w:rPr>
        <w:t xml:space="preserve"> год </w:t>
      </w:r>
      <w:r w:rsidRPr="00BC04C6">
        <w:rPr>
          <w:sz w:val="28"/>
          <w:szCs w:val="28"/>
        </w:rPr>
        <w:t>проект закона Еврейской автономной об</w:t>
      </w:r>
      <w:r>
        <w:rPr>
          <w:sz w:val="28"/>
          <w:szCs w:val="28"/>
        </w:rPr>
        <w:t>ласти «Об утверждении отчета об</w:t>
      </w:r>
      <w:r w:rsidR="003869B3">
        <w:rPr>
          <w:sz w:val="28"/>
          <w:szCs w:val="28"/>
        </w:rPr>
        <w:t xml:space="preserve"> </w:t>
      </w:r>
      <w:r w:rsidRPr="00BC04C6">
        <w:rPr>
          <w:sz w:val="28"/>
          <w:szCs w:val="28"/>
        </w:rPr>
        <w:t>исполнении областного бюджета за 20</w:t>
      </w:r>
      <w:r w:rsidR="00332696">
        <w:rPr>
          <w:sz w:val="28"/>
          <w:szCs w:val="28"/>
        </w:rPr>
        <w:t>20</w:t>
      </w:r>
      <w:r w:rsidRPr="00BC04C6">
        <w:rPr>
          <w:sz w:val="28"/>
          <w:szCs w:val="28"/>
        </w:rPr>
        <w:t xml:space="preserve"> год», бюджетную отчетность, предусмотренную законом </w:t>
      </w:r>
      <w:r>
        <w:rPr>
          <w:sz w:val="28"/>
          <w:szCs w:val="28"/>
        </w:rPr>
        <w:t xml:space="preserve">Еврейской автономной области </w:t>
      </w:r>
      <w:r w:rsidR="003869B3">
        <w:rPr>
          <w:sz w:val="28"/>
          <w:szCs w:val="28"/>
        </w:rPr>
        <w:br/>
      </w:r>
      <w:r>
        <w:rPr>
          <w:sz w:val="28"/>
          <w:szCs w:val="28"/>
        </w:rPr>
        <w:t>от</w:t>
      </w:r>
      <w:r w:rsidR="003869B3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BC04C6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C04C6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="003869B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869B3">
        <w:rPr>
          <w:sz w:val="28"/>
          <w:szCs w:val="28"/>
        </w:rPr>
        <w:t xml:space="preserve"> </w:t>
      </w:r>
      <w:r>
        <w:rPr>
          <w:sz w:val="28"/>
          <w:szCs w:val="28"/>
        </w:rPr>
        <w:t>158</w:t>
      </w:r>
      <w:r w:rsidRPr="00BC04C6">
        <w:rPr>
          <w:sz w:val="28"/>
          <w:szCs w:val="28"/>
        </w:rPr>
        <w:t>-ОЗ «О бюджетном процессе</w:t>
      </w:r>
      <w:r>
        <w:rPr>
          <w:sz w:val="28"/>
          <w:szCs w:val="28"/>
        </w:rPr>
        <w:t xml:space="preserve"> в Еврейской автономной области</w:t>
      </w:r>
      <w:r w:rsidRPr="00BC04C6">
        <w:rPr>
          <w:sz w:val="28"/>
          <w:szCs w:val="28"/>
        </w:rPr>
        <w:t>».</w:t>
      </w:r>
    </w:p>
    <w:p w:rsidR="00261973" w:rsidRPr="00BC04C6" w:rsidRDefault="00261973" w:rsidP="0080776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C04C6">
        <w:rPr>
          <w:sz w:val="28"/>
          <w:szCs w:val="28"/>
        </w:rPr>
        <w:t>Назначить представителем правительства Еврейской автономной области в Законодательном Собрании Еврейской автономной области по проекту закона Еврейской автономной об</w:t>
      </w:r>
      <w:r>
        <w:rPr>
          <w:sz w:val="28"/>
          <w:szCs w:val="28"/>
        </w:rPr>
        <w:t>ласти «Об утверждении отчета об </w:t>
      </w:r>
      <w:r w:rsidRPr="00BC04C6">
        <w:rPr>
          <w:sz w:val="28"/>
          <w:szCs w:val="28"/>
        </w:rPr>
        <w:t>исполнении областного бюджета за 20</w:t>
      </w:r>
      <w:r w:rsidR="00825C1A">
        <w:rPr>
          <w:sz w:val="28"/>
          <w:szCs w:val="28"/>
        </w:rPr>
        <w:t>20</w:t>
      </w:r>
      <w:r w:rsidRPr="00BC04C6">
        <w:rPr>
          <w:sz w:val="28"/>
          <w:szCs w:val="28"/>
        </w:rPr>
        <w:t xml:space="preserve"> год» </w:t>
      </w:r>
      <w:r>
        <w:rPr>
          <w:sz w:val="28"/>
          <w:szCs w:val="28"/>
        </w:rPr>
        <w:t>Садаева А.В. –</w:t>
      </w:r>
      <w:r w:rsidR="009C5931" w:rsidRPr="009C5931">
        <w:rPr>
          <w:sz w:val="28"/>
          <w:szCs w:val="28"/>
        </w:rPr>
        <w:t xml:space="preserve">заместителя </w:t>
      </w:r>
      <w:r w:rsidR="009C5931" w:rsidRPr="009C5931">
        <w:rPr>
          <w:sz w:val="28"/>
          <w:szCs w:val="28"/>
        </w:rPr>
        <w:lastRenderedPageBreak/>
        <w:t xml:space="preserve">председателя правительства области – </w:t>
      </w:r>
      <w:r w:rsidRPr="00BC04C6">
        <w:rPr>
          <w:sz w:val="28"/>
          <w:szCs w:val="28"/>
        </w:rPr>
        <w:t xml:space="preserve">начальника </w:t>
      </w:r>
      <w:r w:rsidR="00825C1A">
        <w:rPr>
          <w:sz w:val="28"/>
          <w:szCs w:val="28"/>
        </w:rPr>
        <w:t>департамента финансов</w:t>
      </w:r>
      <w:r w:rsidRPr="00BC04C6">
        <w:rPr>
          <w:sz w:val="28"/>
          <w:szCs w:val="28"/>
        </w:rPr>
        <w:t xml:space="preserve"> правительства </w:t>
      </w:r>
      <w:r w:rsidR="00AD2269">
        <w:rPr>
          <w:sz w:val="28"/>
          <w:szCs w:val="28"/>
        </w:rPr>
        <w:t xml:space="preserve">Еврейской автономной </w:t>
      </w:r>
      <w:r w:rsidRPr="00BC04C6">
        <w:rPr>
          <w:sz w:val="28"/>
          <w:szCs w:val="28"/>
        </w:rPr>
        <w:t>области.</w:t>
      </w:r>
    </w:p>
    <w:p w:rsidR="00261973" w:rsidRPr="00BC04C6" w:rsidRDefault="00A46C38" w:rsidP="0080776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1973" w:rsidRPr="00BC04C6">
        <w:rPr>
          <w:sz w:val="28"/>
          <w:szCs w:val="28"/>
        </w:rPr>
        <w:t>. Настоящее постановление вступает в силу со дня его подписания.</w:t>
      </w:r>
    </w:p>
    <w:p w:rsidR="00261973" w:rsidRPr="00807768" w:rsidRDefault="00261973" w:rsidP="00AD2269">
      <w:pPr>
        <w:jc w:val="both"/>
        <w:rPr>
          <w:sz w:val="28"/>
          <w:szCs w:val="28"/>
        </w:rPr>
      </w:pPr>
    </w:p>
    <w:p w:rsidR="00261973" w:rsidRPr="00807768" w:rsidRDefault="00261973" w:rsidP="00AD2269">
      <w:pPr>
        <w:suppressAutoHyphens/>
        <w:jc w:val="both"/>
        <w:rPr>
          <w:noProof/>
          <w:sz w:val="28"/>
          <w:szCs w:val="28"/>
        </w:rPr>
      </w:pPr>
    </w:p>
    <w:p w:rsidR="00261973" w:rsidRPr="00807768" w:rsidRDefault="00261973" w:rsidP="00AD2269">
      <w:pPr>
        <w:pStyle w:val="31"/>
        <w:tabs>
          <w:tab w:val="left" w:pos="9072"/>
          <w:tab w:val="left" w:pos="9214"/>
          <w:tab w:val="left" w:pos="9355"/>
        </w:tabs>
        <w:spacing w:after="0"/>
        <w:ind w:left="0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761"/>
      </w:tblGrid>
      <w:tr w:rsidR="00261973" w:rsidRPr="005F1C0C" w:rsidTr="0088109D">
        <w:trPr>
          <w:trHeight w:val="37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61973" w:rsidRPr="005F1C0C" w:rsidRDefault="00825C1A" w:rsidP="00825C1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</w:t>
            </w:r>
            <w:r w:rsidR="00261973" w:rsidRPr="005F1C0C">
              <w:rPr>
                <w:noProof/>
                <w:sz w:val="28"/>
                <w:szCs w:val="28"/>
              </w:rPr>
              <w:t>убернатор области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261973" w:rsidRPr="009C5931" w:rsidRDefault="009C5931" w:rsidP="00807768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9C5931">
              <w:rPr>
                <w:sz w:val="28"/>
                <w:szCs w:val="28"/>
              </w:rPr>
              <w:t>Р.Э</w:t>
            </w:r>
            <w:r w:rsidR="00261973" w:rsidRPr="009C5931">
              <w:rPr>
                <w:sz w:val="28"/>
                <w:szCs w:val="28"/>
              </w:rPr>
              <w:t xml:space="preserve">. </w:t>
            </w:r>
            <w:r w:rsidRPr="009C5931">
              <w:rPr>
                <w:sz w:val="28"/>
                <w:szCs w:val="28"/>
              </w:rPr>
              <w:t>Гольдштейн</w:t>
            </w:r>
          </w:p>
        </w:tc>
      </w:tr>
    </w:tbl>
    <w:p w:rsidR="00261973" w:rsidRDefault="00261973" w:rsidP="00261973">
      <w:pPr>
        <w:sectPr w:rsidR="00261973" w:rsidSect="00807768">
          <w:headerReference w:type="even" r:id="rId9"/>
          <w:head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61973" w:rsidRDefault="00261973" w:rsidP="00261973"/>
    <w:p w:rsidR="00C706E0" w:rsidRPr="005F1C0C" w:rsidRDefault="00C706E0" w:rsidP="00C706E0">
      <w:pPr>
        <w:ind w:firstLine="3120"/>
        <w:jc w:val="center"/>
        <w:rPr>
          <w:sz w:val="28"/>
          <w:szCs w:val="28"/>
        </w:rPr>
      </w:pPr>
      <w:r w:rsidRPr="005F1C0C">
        <w:rPr>
          <w:sz w:val="28"/>
          <w:szCs w:val="28"/>
        </w:rPr>
        <w:t>ОДОБРЕН</w:t>
      </w:r>
    </w:p>
    <w:p w:rsidR="00C706E0" w:rsidRPr="005F1C0C" w:rsidRDefault="00C706E0" w:rsidP="00C706E0">
      <w:pPr>
        <w:jc w:val="right"/>
      </w:pPr>
    </w:p>
    <w:p w:rsidR="00C706E0" w:rsidRPr="005F1C0C" w:rsidRDefault="00C706E0" w:rsidP="00C706E0">
      <w:pPr>
        <w:jc w:val="right"/>
        <w:rPr>
          <w:sz w:val="28"/>
          <w:szCs w:val="28"/>
        </w:rPr>
      </w:pPr>
      <w:r w:rsidRPr="005F1C0C">
        <w:rPr>
          <w:sz w:val="28"/>
          <w:szCs w:val="28"/>
        </w:rPr>
        <w:t xml:space="preserve">Постановлением правительства </w:t>
      </w:r>
    </w:p>
    <w:p w:rsidR="00C706E0" w:rsidRPr="005F1C0C" w:rsidRDefault="00C706E0" w:rsidP="00C706E0">
      <w:pPr>
        <w:jc w:val="right"/>
        <w:rPr>
          <w:sz w:val="28"/>
          <w:szCs w:val="28"/>
        </w:rPr>
      </w:pPr>
      <w:r w:rsidRPr="005F1C0C">
        <w:rPr>
          <w:sz w:val="28"/>
          <w:szCs w:val="28"/>
        </w:rPr>
        <w:t>Еврейской автономной области</w:t>
      </w:r>
    </w:p>
    <w:p w:rsidR="00C706E0" w:rsidRPr="005F1C0C" w:rsidRDefault="00C706E0" w:rsidP="00C706E0">
      <w:pPr>
        <w:spacing w:line="360" w:lineRule="auto"/>
        <w:jc w:val="right"/>
        <w:rPr>
          <w:sz w:val="28"/>
          <w:szCs w:val="28"/>
          <w:u w:val="single"/>
        </w:rPr>
      </w:pPr>
      <w:r w:rsidRPr="005F1C0C">
        <w:rPr>
          <w:sz w:val="28"/>
          <w:szCs w:val="28"/>
        </w:rPr>
        <w:t>от ____  ______ _______ № ___</w:t>
      </w:r>
    </w:p>
    <w:p w:rsidR="00C706E0" w:rsidRPr="005F1C0C" w:rsidRDefault="00C706E0" w:rsidP="00C706E0">
      <w:pPr>
        <w:jc w:val="right"/>
        <w:rPr>
          <w:sz w:val="28"/>
          <w:szCs w:val="28"/>
        </w:rPr>
      </w:pPr>
      <w:r w:rsidRPr="005F1C0C">
        <w:rPr>
          <w:sz w:val="28"/>
          <w:szCs w:val="28"/>
        </w:rPr>
        <w:t>Проект</w:t>
      </w:r>
    </w:p>
    <w:p w:rsidR="000B53E6" w:rsidRDefault="000B53E6" w:rsidP="00C706E0">
      <w:pPr>
        <w:jc w:val="center"/>
        <w:rPr>
          <w:sz w:val="28"/>
          <w:szCs w:val="28"/>
        </w:rPr>
      </w:pPr>
    </w:p>
    <w:p w:rsidR="00C706E0" w:rsidRPr="005F1C0C" w:rsidRDefault="00781859" w:rsidP="00C706E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C706E0" w:rsidRPr="005F1C0C" w:rsidRDefault="00395C22" w:rsidP="00C706E0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395C22" w:rsidRDefault="00395C22" w:rsidP="00395C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об исполнении областного </w:t>
      </w:r>
    </w:p>
    <w:p w:rsidR="00395C22" w:rsidRDefault="00395C22" w:rsidP="00395C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бюджета за 20</w:t>
      </w:r>
      <w:r w:rsidR="00825C1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</w:t>
      </w:r>
    </w:p>
    <w:p w:rsidR="00C706E0" w:rsidRPr="00955E53" w:rsidRDefault="00C706E0" w:rsidP="00C706E0">
      <w:pPr>
        <w:spacing w:line="276" w:lineRule="auto"/>
        <w:jc w:val="center"/>
        <w:rPr>
          <w:sz w:val="28"/>
          <w:szCs w:val="28"/>
        </w:rPr>
      </w:pPr>
    </w:p>
    <w:p w:rsidR="00395C22" w:rsidRDefault="00C706E0" w:rsidP="00395C22">
      <w:pPr>
        <w:ind w:firstLine="709"/>
        <w:rPr>
          <w:bCs/>
          <w:sz w:val="28"/>
          <w:szCs w:val="28"/>
        </w:rPr>
      </w:pPr>
      <w:r w:rsidRPr="00D94197">
        <w:rPr>
          <w:bCs/>
          <w:sz w:val="28"/>
          <w:szCs w:val="28"/>
        </w:rPr>
        <w:t>Статья 1</w:t>
      </w:r>
    </w:p>
    <w:p w:rsidR="000B53E6" w:rsidRDefault="000B53E6" w:rsidP="00395C22">
      <w:pPr>
        <w:ind w:firstLine="709"/>
        <w:rPr>
          <w:bCs/>
          <w:sz w:val="28"/>
          <w:szCs w:val="28"/>
        </w:rPr>
      </w:pPr>
    </w:p>
    <w:p w:rsidR="00C706E0" w:rsidRDefault="00C706E0" w:rsidP="000B53E6">
      <w:pPr>
        <w:ind w:firstLine="709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Утвердить отчет об исполнении областного бюджета за 20</w:t>
      </w:r>
      <w:r w:rsidR="00A57E50">
        <w:rPr>
          <w:sz w:val="28"/>
          <w:szCs w:val="28"/>
        </w:rPr>
        <w:t>20</w:t>
      </w:r>
      <w:r w:rsidRPr="00BC04C6">
        <w:rPr>
          <w:sz w:val="28"/>
          <w:szCs w:val="28"/>
        </w:rPr>
        <w:t xml:space="preserve"> год по доходам в сумме </w:t>
      </w:r>
      <w:r w:rsidR="00B24430" w:rsidRPr="00B24430">
        <w:rPr>
          <w:sz w:val="28"/>
          <w:szCs w:val="28"/>
        </w:rPr>
        <w:t>19</w:t>
      </w:r>
      <w:r w:rsidR="00B24430">
        <w:rPr>
          <w:sz w:val="28"/>
          <w:szCs w:val="28"/>
        </w:rPr>
        <w:t> </w:t>
      </w:r>
      <w:r w:rsidR="00B24430" w:rsidRPr="00B24430">
        <w:rPr>
          <w:sz w:val="28"/>
          <w:szCs w:val="28"/>
        </w:rPr>
        <w:t>283</w:t>
      </w:r>
      <w:r w:rsidR="00B24430">
        <w:rPr>
          <w:sz w:val="28"/>
          <w:szCs w:val="28"/>
        </w:rPr>
        <w:t> </w:t>
      </w:r>
      <w:r w:rsidR="00B24430" w:rsidRPr="00B24430">
        <w:rPr>
          <w:sz w:val="28"/>
          <w:szCs w:val="28"/>
        </w:rPr>
        <w:t>590,8</w:t>
      </w:r>
      <w:r w:rsidR="00555A66">
        <w:rPr>
          <w:sz w:val="28"/>
          <w:szCs w:val="28"/>
        </w:rPr>
        <w:t> </w:t>
      </w:r>
      <w:r w:rsidRPr="00BC04C6">
        <w:rPr>
          <w:sz w:val="28"/>
          <w:szCs w:val="28"/>
        </w:rPr>
        <w:t>тыс. рублей, по расходам в сумме</w:t>
      </w:r>
      <w:r w:rsidR="00562842">
        <w:rPr>
          <w:sz w:val="28"/>
          <w:szCs w:val="28"/>
        </w:rPr>
        <w:br/>
      </w:r>
      <w:r w:rsidR="00966CF9" w:rsidRPr="00966CF9">
        <w:rPr>
          <w:sz w:val="28"/>
          <w:szCs w:val="28"/>
        </w:rPr>
        <w:t>18</w:t>
      </w:r>
      <w:r w:rsidR="00966CF9">
        <w:rPr>
          <w:sz w:val="28"/>
          <w:szCs w:val="28"/>
        </w:rPr>
        <w:t> </w:t>
      </w:r>
      <w:r w:rsidR="00966CF9" w:rsidRPr="00966CF9">
        <w:rPr>
          <w:sz w:val="28"/>
          <w:szCs w:val="28"/>
        </w:rPr>
        <w:t>692</w:t>
      </w:r>
      <w:r w:rsidR="00966CF9">
        <w:rPr>
          <w:sz w:val="28"/>
          <w:szCs w:val="28"/>
        </w:rPr>
        <w:t> </w:t>
      </w:r>
      <w:r w:rsidR="00966CF9" w:rsidRPr="00966CF9">
        <w:rPr>
          <w:sz w:val="28"/>
          <w:szCs w:val="28"/>
        </w:rPr>
        <w:t>164,4</w:t>
      </w:r>
      <w:r w:rsidR="00174E31" w:rsidRPr="00174E31">
        <w:rPr>
          <w:sz w:val="28"/>
          <w:szCs w:val="28"/>
        </w:rPr>
        <w:t> </w:t>
      </w:r>
      <w:r w:rsidRPr="00174E31">
        <w:rPr>
          <w:sz w:val="28"/>
          <w:szCs w:val="28"/>
        </w:rPr>
        <w:t>тыс</w:t>
      </w:r>
      <w:r w:rsidRPr="00BC04C6">
        <w:rPr>
          <w:sz w:val="28"/>
          <w:szCs w:val="28"/>
        </w:rPr>
        <w:t xml:space="preserve">. рублей с превышением </w:t>
      </w:r>
      <w:r w:rsidR="00A57E50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BC04C6">
        <w:rPr>
          <w:sz w:val="28"/>
          <w:szCs w:val="28"/>
        </w:rPr>
        <w:t xml:space="preserve">над </w:t>
      </w:r>
      <w:r w:rsidR="00A57E50">
        <w:rPr>
          <w:sz w:val="28"/>
          <w:szCs w:val="28"/>
        </w:rPr>
        <w:t>расходами</w:t>
      </w:r>
      <w:r w:rsidRPr="00BC04C6">
        <w:rPr>
          <w:sz w:val="28"/>
          <w:szCs w:val="28"/>
        </w:rPr>
        <w:t xml:space="preserve"> (</w:t>
      </w:r>
      <w:r w:rsidR="00A57E50">
        <w:rPr>
          <w:sz w:val="28"/>
          <w:szCs w:val="28"/>
        </w:rPr>
        <w:t>профицит</w:t>
      </w:r>
      <w:r w:rsidRPr="00BC04C6">
        <w:rPr>
          <w:sz w:val="28"/>
          <w:szCs w:val="28"/>
        </w:rPr>
        <w:t xml:space="preserve"> областного бюджета) в сумме </w:t>
      </w:r>
      <w:r w:rsidR="006B7962" w:rsidRPr="006B7962">
        <w:rPr>
          <w:sz w:val="28"/>
          <w:szCs w:val="28"/>
        </w:rPr>
        <w:t>591</w:t>
      </w:r>
      <w:r w:rsidR="006B7962">
        <w:rPr>
          <w:sz w:val="28"/>
          <w:szCs w:val="28"/>
        </w:rPr>
        <w:t> </w:t>
      </w:r>
      <w:r w:rsidR="006B7962" w:rsidRPr="006B7962">
        <w:rPr>
          <w:sz w:val="28"/>
          <w:szCs w:val="28"/>
        </w:rPr>
        <w:t>426,4</w:t>
      </w:r>
      <w:r w:rsidR="00174E31">
        <w:rPr>
          <w:sz w:val="28"/>
          <w:szCs w:val="28"/>
        </w:rPr>
        <w:t> </w:t>
      </w:r>
      <w:r w:rsidRPr="00BC04C6">
        <w:rPr>
          <w:sz w:val="28"/>
          <w:szCs w:val="28"/>
        </w:rPr>
        <w:t xml:space="preserve">тыс. рублей и со следующими показателями: </w:t>
      </w:r>
    </w:p>
    <w:p w:rsidR="00781859" w:rsidRDefault="00C706E0" w:rsidP="00781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BC04C6">
        <w:rPr>
          <w:sz w:val="28"/>
          <w:szCs w:val="28"/>
        </w:rPr>
        <w:t>до</w:t>
      </w:r>
      <w:r>
        <w:rPr>
          <w:sz w:val="28"/>
          <w:szCs w:val="28"/>
        </w:rPr>
        <w:t>ходов областного бюджета за 20</w:t>
      </w:r>
      <w:r w:rsidR="00A57E50">
        <w:rPr>
          <w:sz w:val="28"/>
          <w:szCs w:val="28"/>
        </w:rPr>
        <w:t>20</w:t>
      </w:r>
      <w:r w:rsidRPr="00BC04C6">
        <w:rPr>
          <w:sz w:val="28"/>
          <w:szCs w:val="28"/>
        </w:rPr>
        <w:t xml:space="preserve"> год по кодам классификации </w:t>
      </w:r>
      <w:r w:rsidRPr="00DA074C">
        <w:rPr>
          <w:sz w:val="28"/>
          <w:szCs w:val="28"/>
        </w:rPr>
        <w:t xml:space="preserve">доходов </w:t>
      </w:r>
      <w:r w:rsidR="00781859">
        <w:rPr>
          <w:sz w:val="28"/>
          <w:szCs w:val="28"/>
        </w:rPr>
        <w:t xml:space="preserve">областного </w:t>
      </w:r>
      <w:r w:rsidRPr="00DA074C">
        <w:rPr>
          <w:sz w:val="28"/>
          <w:szCs w:val="28"/>
        </w:rPr>
        <w:t>бюджет</w:t>
      </w:r>
      <w:r w:rsidR="00781859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1</w:t>
      </w:r>
      <w:r w:rsidRPr="00BC04C6">
        <w:rPr>
          <w:sz w:val="28"/>
          <w:szCs w:val="28"/>
        </w:rPr>
        <w:t xml:space="preserve"> к настоящему закону;</w:t>
      </w:r>
    </w:p>
    <w:p w:rsidR="00C706E0" w:rsidRPr="00DA6F9F" w:rsidRDefault="008E1669" w:rsidP="00395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6E0" w:rsidRPr="00DA6F9F">
        <w:rPr>
          <w:sz w:val="28"/>
          <w:szCs w:val="28"/>
        </w:rPr>
        <w:t>) расходов областного бюджета за 20</w:t>
      </w:r>
      <w:r w:rsidR="00A41870">
        <w:rPr>
          <w:sz w:val="28"/>
          <w:szCs w:val="28"/>
        </w:rPr>
        <w:t>20</w:t>
      </w:r>
      <w:r w:rsidR="00C706E0" w:rsidRPr="00DA6F9F">
        <w:rPr>
          <w:sz w:val="28"/>
          <w:szCs w:val="28"/>
        </w:rPr>
        <w:t xml:space="preserve"> год по ведомственной структуре расходов областного </w:t>
      </w:r>
      <w:r w:rsidR="00C706E0">
        <w:rPr>
          <w:sz w:val="28"/>
          <w:szCs w:val="28"/>
        </w:rPr>
        <w:t xml:space="preserve">бюджета согласно приложению </w:t>
      </w:r>
      <w:r>
        <w:rPr>
          <w:sz w:val="28"/>
          <w:szCs w:val="28"/>
        </w:rPr>
        <w:t>2</w:t>
      </w:r>
      <w:r w:rsidR="00C706E0">
        <w:rPr>
          <w:sz w:val="28"/>
          <w:szCs w:val="28"/>
        </w:rPr>
        <w:t xml:space="preserve"> </w:t>
      </w:r>
      <w:r w:rsidR="003869B3">
        <w:rPr>
          <w:sz w:val="28"/>
          <w:szCs w:val="28"/>
        </w:rPr>
        <w:br/>
      </w:r>
      <w:r w:rsidR="00C706E0">
        <w:rPr>
          <w:sz w:val="28"/>
          <w:szCs w:val="28"/>
        </w:rPr>
        <w:t>к</w:t>
      </w:r>
      <w:r w:rsidR="003869B3">
        <w:rPr>
          <w:sz w:val="28"/>
          <w:szCs w:val="28"/>
        </w:rPr>
        <w:t xml:space="preserve"> </w:t>
      </w:r>
      <w:r w:rsidR="00C706E0" w:rsidRPr="00DA6F9F">
        <w:rPr>
          <w:sz w:val="28"/>
          <w:szCs w:val="28"/>
        </w:rPr>
        <w:t>настоящему закону;</w:t>
      </w:r>
    </w:p>
    <w:p w:rsidR="00427179" w:rsidRDefault="008E1669" w:rsidP="00427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6E0" w:rsidRPr="004B1C4B">
        <w:rPr>
          <w:sz w:val="28"/>
          <w:szCs w:val="28"/>
        </w:rPr>
        <w:t>) расходов областного бюджета за 20</w:t>
      </w:r>
      <w:r w:rsidR="00A41870">
        <w:rPr>
          <w:sz w:val="28"/>
          <w:szCs w:val="28"/>
        </w:rPr>
        <w:t>20</w:t>
      </w:r>
      <w:r w:rsidR="00C706E0" w:rsidRPr="004B1C4B">
        <w:rPr>
          <w:sz w:val="28"/>
          <w:szCs w:val="28"/>
        </w:rPr>
        <w:t xml:space="preserve"> год по разделам</w:t>
      </w:r>
      <w:r w:rsidR="00781859">
        <w:rPr>
          <w:sz w:val="28"/>
          <w:szCs w:val="28"/>
        </w:rPr>
        <w:t xml:space="preserve"> и</w:t>
      </w:r>
      <w:r w:rsidR="00C706E0" w:rsidRPr="004B1C4B">
        <w:rPr>
          <w:sz w:val="28"/>
          <w:szCs w:val="28"/>
        </w:rPr>
        <w:t xml:space="preserve"> подразделам классификации расходов</w:t>
      </w:r>
      <w:r w:rsidR="00781859">
        <w:rPr>
          <w:sz w:val="28"/>
          <w:szCs w:val="28"/>
        </w:rPr>
        <w:t xml:space="preserve"> областного</w:t>
      </w:r>
      <w:r w:rsidR="00C706E0" w:rsidRPr="004B1C4B">
        <w:rPr>
          <w:sz w:val="28"/>
          <w:szCs w:val="28"/>
        </w:rPr>
        <w:t xml:space="preserve"> бюджет</w:t>
      </w:r>
      <w:r w:rsidR="00781859">
        <w:rPr>
          <w:sz w:val="28"/>
          <w:szCs w:val="28"/>
        </w:rPr>
        <w:t>а</w:t>
      </w:r>
      <w:r w:rsidR="00C706E0" w:rsidRPr="004B1C4B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="00C706E0" w:rsidRPr="004B1C4B">
        <w:rPr>
          <w:sz w:val="28"/>
          <w:szCs w:val="28"/>
        </w:rPr>
        <w:t xml:space="preserve"> </w:t>
      </w:r>
      <w:r w:rsidR="003869B3">
        <w:rPr>
          <w:sz w:val="28"/>
          <w:szCs w:val="28"/>
        </w:rPr>
        <w:br/>
      </w:r>
      <w:r w:rsidR="00C706E0" w:rsidRPr="004B1C4B">
        <w:rPr>
          <w:sz w:val="28"/>
          <w:szCs w:val="28"/>
        </w:rPr>
        <w:t>к настоящему закону;</w:t>
      </w:r>
    </w:p>
    <w:p w:rsidR="00C706E0" w:rsidRPr="00683759" w:rsidRDefault="002A0CFE" w:rsidP="00395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1AA">
        <w:rPr>
          <w:sz w:val="28"/>
          <w:szCs w:val="28"/>
        </w:rPr>
        <w:t>) </w:t>
      </w:r>
      <w:r w:rsidR="00C706E0" w:rsidRPr="00D91A0C">
        <w:rPr>
          <w:sz w:val="28"/>
          <w:szCs w:val="28"/>
        </w:rPr>
        <w:t xml:space="preserve">источников финансирования дефицита областного бюджета </w:t>
      </w:r>
      <w:r w:rsidR="008E1669">
        <w:rPr>
          <w:sz w:val="28"/>
          <w:szCs w:val="28"/>
        </w:rPr>
        <w:br/>
      </w:r>
      <w:r w:rsidR="00C706E0" w:rsidRPr="00D91A0C">
        <w:rPr>
          <w:sz w:val="28"/>
          <w:szCs w:val="28"/>
        </w:rPr>
        <w:t>за 20</w:t>
      </w:r>
      <w:r w:rsidR="00A41870">
        <w:rPr>
          <w:sz w:val="28"/>
          <w:szCs w:val="28"/>
        </w:rPr>
        <w:t>20</w:t>
      </w:r>
      <w:r w:rsidR="00C706E0" w:rsidRPr="00D91A0C">
        <w:rPr>
          <w:sz w:val="28"/>
          <w:szCs w:val="28"/>
        </w:rPr>
        <w:t xml:space="preserve"> год по кодам </w:t>
      </w:r>
      <w:proofErr w:type="gramStart"/>
      <w:r w:rsidR="00C706E0" w:rsidRPr="00D91A0C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C706E0" w:rsidRPr="00D91A0C">
        <w:rPr>
          <w:sz w:val="28"/>
          <w:szCs w:val="28"/>
        </w:rPr>
        <w:t xml:space="preserve"> согласно п</w:t>
      </w:r>
      <w:r w:rsidR="00C706E0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4</w:t>
      </w:r>
      <w:r w:rsidR="00C706E0" w:rsidRPr="00D91A0C">
        <w:rPr>
          <w:sz w:val="28"/>
          <w:szCs w:val="28"/>
        </w:rPr>
        <w:t xml:space="preserve"> к настоящему закону</w:t>
      </w:r>
      <w:r w:rsidR="008E1669">
        <w:rPr>
          <w:sz w:val="28"/>
          <w:szCs w:val="28"/>
        </w:rPr>
        <w:t>.</w:t>
      </w:r>
    </w:p>
    <w:p w:rsidR="001310BC" w:rsidRDefault="001310BC" w:rsidP="00395C22">
      <w:pPr>
        <w:ind w:firstLine="709"/>
        <w:jc w:val="both"/>
        <w:rPr>
          <w:bCs/>
          <w:sz w:val="28"/>
          <w:szCs w:val="28"/>
        </w:rPr>
      </w:pPr>
    </w:p>
    <w:p w:rsidR="00C706E0" w:rsidRDefault="00C706E0" w:rsidP="00395C22">
      <w:pPr>
        <w:ind w:firstLine="709"/>
        <w:jc w:val="both"/>
        <w:rPr>
          <w:bCs/>
          <w:sz w:val="28"/>
          <w:szCs w:val="28"/>
        </w:rPr>
      </w:pPr>
      <w:r w:rsidRPr="00D94197">
        <w:rPr>
          <w:bCs/>
          <w:sz w:val="28"/>
          <w:szCs w:val="28"/>
        </w:rPr>
        <w:t>Статья 2</w:t>
      </w:r>
    </w:p>
    <w:p w:rsidR="000B53E6" w:rsidRDefault="000B53E6" w:rsidP="00395C22">
      <w:pPr>
        <w:ind w:firstLine="709"/>
        <w:jc w:val="both"/>
        <w:rPr>
          <w:bCs/>
          <w:sz w:val="28"/>
          <w:szCs w:val="28"/>
        </w:rPr>
      </w:pPr>
    </w:p>
    <w:p w:rsidR="00C706E0" w:rsidRPr="00BC04C6" w:rsidRDefault="00C706E0" w:rsidP="00395C22">
      <w:pPr>
        <w:ind w:firstLine="709"/>
        <w:jc w:val="both"/>
        <w:rPr>
          <w:sz w:val="28"/>
          <w:szCs w:val="28"/>
        </w:rPr>
      </w:pPr>
      <w:r w:rsidRPr="00BC04C6">
        <w:rPr>
          <w:sz w:val="28"/>
          <w:szCs w:val="28"/>
        </w:rPr>
        <w:t xml:space="preserve">Настоящий закон вступает в силу после дня его официального опубликования. </w:t>
      </w:r>
    </w:p>
    <w:p w:rsidR="00C706E0" w:rsidRDefault="00C706E0" w:rsidP="00395C22">
      <w:pPr>
        <w:ind w:firstLine="709"/>
        <w:jc w:val="both"/>
        <w:rPr>
          <w:sz w:val="28"/>
          <w:szCs w:val="28"/>
        </w:rPr>
      </w:pPr>
    </w:p>
    <w:p w:rsidR="000B53E6" w:rsidRPr="00BC04C6" w:rsidRDefault="000B53E6" w:rsidP="00395C22">
      <w:pPr>
        <w:ind w:firstLine="709"/>
        <w:jc w:val="both"/>
        <w:rPr>
          <w:sz w:val="28"/>
          <w:szCs w:val="28"/>
        </w:rPr>
      </w:pPr>
    </w:p>
    <w:p w:rsidR="00C706E0" w:rsidRDefault="00C706E0" w:rsidP="00395C2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761"/>
      </w:tblGrid>
      <w:tr w:rsidR="0034561E" w:rsidRPr="005F1C0C" w:rsidTr="0034561E">
        <w:trPr>
          <w:trHeight w:val="37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34561E" w:rsidRPr="005F1C0C" w:rsidRDefault="00A41870" w:rsidP="00345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4561E" w:rsidRPr="005F1C0C">
              <w:rPr>
                <w:sz w:val="28"/>
                <w:szCs w:val="28"/>
              </w:rPr>
              <w:t xml:space="preserve">убернатор области   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34561E" w:rsidRPr="009C5931" w:rsidRDefault="0034561E" w:rsidP="0034561E">
            <w:pPr>
              <w:jc w:val="right"/>
              <w:rPr>
                <w:sz w:val="28"/>
                <w:szCs w:val="28"/>
              </w:rPr>
            </w:pPr>
            <w:r w:rsidRPr="009C5931">
              <w:rPr>
                <w:sz w:val="28"/>
                <w:szCs w:val="28"/>
              </w:rPr>
              <w:t>Р.Э. Гольдштейн</w:t>
            </w:r>
          </w:p>
        </w:tc>
      </w:tr>
    </w:tbl>
    <w:p w:rsidR="00C706E0" w:rsidRPr="00BC04C6" w:rsidRDefault="00C706E0" w:rsidP="00395C22">
      <w:pPr>
        <w:jc w:val="both"/>
        <w:rPr>
          <w:sz w:val="28"/>
          <w:szCs w:val="28"/>
        </w:rPr>
      </w:pPr>
    </w:p>
    <w:p w:rsidR="00C706E0" w:rsidRDefault="00C706E0" w:rsidP="00C706E0">
      <w:pPr>
        <w:ind w:firstLine="709"/>
        <w:jc w:val="right"/>
        <w:rPr>
          <w:sz w:val="28"/>
          <w:szCs w:val="28"/>
        </w:rPr>
        <w:sectPr w:rsidR="00C706E0" w:rsidSect="006F446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706E0" w:rsidRDefault="00C706E0" w:rsidP="002726FB">
      <w:pPr>
        <w:ind w:left="5103"/>
        <w:rPr>
          <w:sz w:val="28"/>
          <w:szCs w:val="28"/>
        </w:rPr>
      </w:pPr>
      <w:r w:rsidRPr="00BC04C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C706E0" w:rsidRDefault="00C706E0" w:rsidP="002726FB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к закону Еврейской автономной области «Об утверждении отчета об исполнении областного бюджета за 20</w:t>
      </w:r>
      <w:r w:rsidR="00A41870">
        <w:rPr>
          <w:sz w:val="28"/>
          <w:szCs w:val="28"/>
        </w:rPr>
        <w:t>20</w:t>
      </w:r>
      <w:r w:rsidRPr="00BC04C6">
        <w:rPr>
          <w:sz w:val="28"/>
          <w:szCs w:val="28"/>
        </w:rPr>
        <w:t xml:space="preserve"> год»</w:t>
      </w:r>
    </w:p>
    <w:p w:rsidR="00C706E0" w:rsidRPr="00BC04C6" w:rsidRDefault="00C706E0" w:rsidP="00C706E0">
      <w:pPr>
        <w:ind w:firstLine="709"/>
        <w:jc w:val="both"/>
        <w:rPr>
          <w:sz w:val="28"/>
          <w:szCs w:val="28"/>
        </w:rPr>
      </w:pPr>
    </w:p>
    <w:p w:rsidR="00DC1035" w:rsidRDefault="00DC1035" w:rsidP="00C706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DC1035">
        <w:rPr>
          <w:bCs/>
          <w:sz w:val="28"/>
          <w:szCs w:val="28"/>
        </w:rPr>
        <w:t>оход</w:t>
      </w:r>
      <w:r>
        <w:rPr>
          <w:bCs/>
          <w:sz w:val="28"/>
          <w:szCs w:val="28"/>
        </w:rPr>
        <w:t>ы</w:t>
      </w:r>
      <w:r w:rsidRPr="00DC1035">
        <w:rPr>
          <w:bCs/>
          <w:sz w:val="28"/>
          <w:szCs w:val="28"/>
        </w:rPr>
        <w:t xml:space="preserve"> областного бюджета за 20</w:t>
      </w:r>
      <w:r w:rsidR="00A41870">
        <w:rPr>
          <w:bCs/>
          <w:sz w:val="28"/>
          <w:szCs w:val="28"/>
        </w:rPr>
        <w:t>20</w:t>
      </w:r>
      <w:r w:rsidRPr="00DC1035">
        <w:rPr>
          <w:bCs/>
          <w:sz w:val="28"/>
          <w:szCs w:val="28"/>
        </w:rPr>
        <w:t xml:space="preserve"> год по кодам </w:t>
      </w:r>
    </w:p>
    <w:p w:rsidR="000B53E6" w:rsidRDefault="00DC1035" w:rsidP="00C706E0">
      <w:pPr>
        <w:jc w:val="center"/>
        <w:rPr>
          <w:bCs/>
          <w:sz w:val="28"/>
          <w:szCs w:val="28"/>
        </w:rPr>
      </w:pPr>
      <w:r w:rsidRPr="00DC1035">
        <w:rPr>
          <w:bCs/>
          <w:sz w:val="28"/>
          <w:szCs w:val="28"/>
        </w:rPr>
        <w:t>классификации доходов областного бюджета</w:t>
      </w:r>
    </w:p>
    <w:p w:rsidR="003C4395" w:rsidRDefault="003C4395"/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22"/>
        <w:gridCol w:w="5528"/>
        <w:gridCol w:w="1417"/>
      </w:tblGrid>
      <w:tr w:rsidR="00DB42A2" w:rsidRPr="004A5488" w:rsidTr="00B24430">
        <w:trPr>
          <w:cantSplit/>
          <w:trHeight w:val="57"/>
        </w:trPr>
        <w:tc>
          <w:tcPr>
            <w:tcW w:w="241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B42A2" w:rsidRPr="004A5488" w:rsidRDefault="00DB42A2" w:rsidP="00DB42A2">
            <w:pPr>
              <w:jc w:val="center"/>
              <w:rPr>
                <w:bCs/>
              </w:rPr>
            </w:pPr>
            <w:r w:rsidRPr="004A5488">
              <w:rPr>
                <w:bCs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42A2" w:rsidRPr="004A5488" w:rsidRDefault="00DB42A2" w:rsidP="00DB42A2">
            <w:pPr>
              <w:jc w:val="center"/>
              <w:rPr>
                <w:bCs/>
              </w:rPr>
            </w:pPr>
            <w:r w:rsidRPr="004A5488">
              <w:rPr>
                <w:bCs/>
              </w:rPr>
              <w:t>Источник доходов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42A2" w:rsidRPr="00447976" w:rsidRDefault="00DB42A2" w:rsidP="00DB42A2">
            <w:pPr>
              <w:jc w:val="center"/>
            </w:pPr>
            <w:r w:rsidRPr="00447976">
              <w:t>Кассовое исполнение (тыс. рублей)</w:t>
            </w:r>
          </w:p>
        </w:tc>
      </w:tr>
      <w:tr w:rsidR="004A5488" w:rsidRPr="004A5488" w:rsidTr="00B24430">
        <w:trPr>
          <w:cantSplit/>
          <w:trHeight w:val="276"/>
        </w:trPr>
        <w:tc>
          <w:tcPr>
            <w:tcW w:w="99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A5488" w:rsidRPr="004A5488" w:rsidRDefault="004A5488" w:rsidP="00DB42A2">
            <w:pPr>
              <w:jc w:val="center"/>
              <w:rPr>
                <w:bCs/>
              </w:rPr>
            </w:pPr>
            <w:r w:rsidRPr="004A5488">
              <w:rPr>
                <w:bCs/>
              </w:rPr>
              <w:t xml:space="preserve">главного </w:t>
            </w:r>
            <w:proofErr w:type="spellStart"/>
            <w:proofErr w:type="gramStart"/>
            <w:r w:rsidRPr="004A5488">
              <w:rPr>
                <w:bCs/>
              </w:rPr>
              <w:t>админи</w:t>
            </w:r>
            <w:r w:rsidR="00DB42A2">
              <w:rPr>
                <w:bCs/>
              </w:rPr>
              <w:t>-</w:t>
            </w:r>
            <w:r w:rsidRPr="004A5488">
              <w:rPr>
                <w:bCs/>
              </w:rPr>
              <w:t>стратора</w:t>
            </w:r>
            <w:proofErr w:type="spellEnd"/>
            <w:proofErr w:type="gramEnd"/>
            <w:r w:rsidRPr="004A5488">
              <w:rPr>
                <w:bCs/>
              </w:rPr>
              <w:t xml:space="preserve"> посту</w:t>
            </w:r>
            <w:r w:rsidR="00DB42A2">
              <w:rPr>
                <w:bCs/>
              </w:rPr>
              <w:t>-</w:t>
            </w:r>
            <w:proofErr w:type="spellStart"/>
            <w:r w:rsidRPr="004A5488">
              <w:rPr>
                <w:bCs/>
              </w:rPr>
              <w:t>плений</w:t>
            </w:r>
            <w:proofErr w:type="spellEnd"/>
          </w:p>
        </w:tc>
        <w:tc>
          <w:tcPr>
            <w:tcW w:w="142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A5488" w:rsidRPr="004A5488" w:rsidRDefault="004A5488" w:rsidP="00DB42A2">
            <w:pPr>
              <w:jc w:val="center"/>
              <w:rPr>
                <w:bCs/>
              </w:rPr>
            </w:pPr>
            <w:r w:rsidRPr="004A5488">
              <w:rPr>
                <w:bCs/>
              </w:rPr>
              <w:t>доходов областного бюджета</w:t>
            </w:r>
          </w:p>
        </w:tc>
        <w:tc>
          <w:tcPr>
            <w:tcW w:w="552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A5488" w:rsidRPr="004A5488" w:rsidRDefault="004A5488" w:rsidP="00DB42A2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A5488" w:rsidRPr="004A5488" w:rsidRDefault="004A5488" w:rsidP="00DB42A2">
            <w:pPr>
              <w:jc w:val="center"/>
              <w:rPr>
                <w:bCs/>
              </w:rPr>
            </w:pPr>
          </w:p>
        </w:tc>
      </w:tr>
      <w:tr w:rsidR="004A5488" w:rsidRPr="004A5488" w:rsidTr="00B24430">
        <w:trPr>
          <w:cantSplit/>
          <w:trHeight w:val="276"/>
        </w:trPr>
        <w:tc>
          <w:tcPr>
            <w:tcW w:w="993" w:type="dxa"/>
            <w:vMerge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bCs/>
              </w:rPr>
            </w:pPr>
          </w:p>
        </w:tc>
        <w:tc>
          <w:tcPr>
            <w:tcW w:w="1422" w:type="dxa"/>
            <w:vMerge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bCs/>
              </w:rPr>
            </w:pPr>
          </w:p>
        </w:tc>
        <w:tc>
          <w:tcPr>
            <w:tcW w:w="5528" w:type="dxa"/>
            <w:vMerge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bCs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bCs/>
              </w:rPr>
            </w:pPr>
          </w:p>
        </w:tc>
      </w:tr>
      <w:tr w:rsidR="00B24430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4430" w:rsidRPr="004A5488" w:rsidRDefault="00B24430" w:rsidP="00B24430">
            <w:pPr>
              <w:jc w:val="center"/>
            </w:pPr>
            <w:r>
              <w:t>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4430" w:rsidRPr="004A5488" w:rsidRDefault="00B24430" w:rsidP="00B24430">
            <w:pPr>
              <w:jc w:val="center"/>
            </w:pPr>
            <w:r>
              <w:t>2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4430" w:rsidRPr="004A5488" w:rsidRDefault="00B24430" w:rsidP="00B24430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4430" w:rsidRPr="004A5488" w:rsidRDefault="00B24430" w:rsidP="00B24430">
            <w:pPr>
              <w:jc w:val="center"/>
            </w:pPr>
            <w:r>
              <w:t>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1 00 00000 00 0000 000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6 370 598,8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1 01 00000 00 0000 000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3 280 563,4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1 01 01000 00 0000 110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 на прибыль организаций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681 903,2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1 01 01010 00 0000 110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681 903,2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1 01 01012 02 0000 110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347 680,1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1 01 01014 02 0000 110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334 223,1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1 01 02000 01 0000 110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2 598 660,1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1 01 02010 01 0000 110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2 551 430,6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1 01 02020 01 0000 110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24 355,9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1 01 02030 01 0000 110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8 288,2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1 01 02040 01 0000 110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14 637,6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1 01 02050 01 0000 110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-52,1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1 03 00000 00 0000 000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562 862,4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1 03 02000 01 0000 110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562 862,4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1 03 02100 01 0000 110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Акцизы на пиво, производимое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133,9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1 03 02120 01 0000 110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 xml:space="preserve">Акцизы на сидр, </w:t>
            </w:r>
            <w:proofErr w:type="spellStart"/>
            <w:r w:rsidRPr="004A5488">
              <w:rPr>
                <w:color w:val="000000"/>
              </w:rPr>
              <w:t>пуаре</w:t>
            </w:r>
            <w:proofErr w:type="spellEnd"/>
            <w:r w:rsidRPr="004A5488">
              <w:rPr>
                <w:color w:val="000000"/>
              </w:rPr>
              <w:t>, медовуху, производимые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3 933,0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1 03 02140 01 0000 110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proofErr w:type="gramStart"/>
            <w:r w:rsidRPr="004A5488"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120 147,3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1 03 02142 01 0000 110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proofErr w:type="gramStart"/>
            <w:r w:rsidRPr="004A5488"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(в</w:t>
            </w:r>
            <w:proofErr w:type="gramEnd"/>
            <w:r w:rsidRPr="004A5488">
              <w:t xml:space="preserve"> </w:t>
            </w:r>
            <w:proofErr w:type="gramStart"/>
            <w:r w:rsidRPr="004A5488">
              <w:t>порядке</w:t>
            </w:r>
            <w:proofErr w:type="gramEnd"/>
            <w:r w:rsidRPr="004A5488">
              <w:t>, установленном Министерством финансов Российской Федерации)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102 366,2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100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1 03 02143 01 0000 110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proofErr w:type="gramStart"/>
            <w:r w:rsidRPr="004A5488"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(по</w:t>
            </w:r>
            <w:proofErr w:type="gramEnd"/>
            <w:r w:rsidRPr="004A5488">
              <w:t xml:space="preserve"> нормативам, установленным Федеральным законом о федеральном бюджете в целях </w:t>
            </w:r>
            <w:proofErr w:type="gramStart"/>
            <w:r w:rsidRPr="004A5488">
              <w:t>компенсации снижения доходов бюджетов субъектов Российской Федерации</w:t>
            </w:r>
            <w:proofErr w:type="gramEnd"/>
            <w:r w:rsidRPr="004A5488">
              <w:t xml:space="preserve"> в связи с исключением движимого имущества из объектов налогообложения по налогу на имущество организаций)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17 781,1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1 03 02190 01 0000 110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proofErr w:type="gramStart"/>
            <w:r w:rsidRPr="004A5488">
              <w:t xml:space="preserve">Доходы от уплаты акцизов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 w:rsidRPr="004A5488">
              <w:t>кальвадосного</w:t>
            </w:r>
            <w:proofErr w:type="spellEnd"/>
            <w:r w:rsidRPr="004A5488">
              <w:t xml:space="preserve">, </w:t>
            </w:r>
            <w:proofErr w:type="spellStart"/>
            <w:r w:rsidRPr="004A5488">
              <w:t>вискового</w:t>
            </w:r>
            <w:proofErr w:type="spellEnd"/>
            <w:r w:rsidRPr="004A5488">
              <w:t>),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905,0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1 03 02200 01 0000 110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proofErr w:type="gramStart"/>
            <w:r w:rsidRPr="004A5488">
              <w:t xml:space="preserve">Доходы от уплаты акцизов на этиловый спирт из пищевого сырья (дистилляты винный, виноградный, плодовый, коньячный, </w:t>
            </w:r>
            <w:proofErr w:type="spellStart"/>
            <w:r w:rsidRPr="004A5488">
              <w:t>кальвадосный</w:t>
            </w:r>
            <w:proofErr w:type="spellEnd"/>
            <w:r w:rsidRPr="004A5488">
              <w:t xml:space="preserve">, </w:t>
            </w:r>
            <w:proofErr w:type="spellStart"/>
            <w:r w:rsidRPr="004A5488">
              <w:t>висковый</w:t>
            </w:r>
            <w:proofErr w:type="spellEnd"/>
            <w:r w:rsidRPr="004A5488">
              <w:t>),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1 03 02210 01 0000 110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Доходы от уплаты акцизов на спиртосодержащую продукцию, производимую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74,3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100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1 03 02220 01 0000 110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proofErr w:type="gramStart"/>
            <w:r w:rsidRPr="004A5488">
              <w:t>Доходы от уплаты акцизов на этиловый спирт из непищевого сырья,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245,6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1 03 02230 01 0000 110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201 754,8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1 03 02231 01 0000 110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187 476,6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1 03 02232 01 0000 110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14 278,2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1 03 02240 01 0000 110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5488">
              <w:rPr>
                <w:color w:val="000000"/>
              </w:rPr>
              <w:t>инжекторных</w:t>
            </w:r>
            <w:proofErr w:type="spellEnd"/>
            <w:r w:rsidRPr="004A5488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1 443,1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1 03 02241 01 0000 110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5488">
              <w:rPr>
                <w:color w:val="000000"/>
              </w:rPr>
              <w:t>инжекторных</w:t>
            </w:r>
            <w:proofErr w:type="spellEnd"/>
            <w:r w:rsidRPr="004A5488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1 341,0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100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1 03 02242 01 0000 110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301EF0">
            <w:pPr>
              <w:jc w:val="both"/>
              <w:rPr>
                <w:color w:val="000000"/>
              </w:rPr>
            </w:pPr>
            <w:proofErr w:type="gramStart"/>
            <w:r w:rsidRPr="004A5488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5488">
              <w:rPr>
                <w:color w:val="000000"/>
              </w:rPr>
              <w:t>инжекторных</w:t>
            </w:r>
            <w:proofErr w:type="spellEnd"/>
            <w:r w:rsidRPr="004A5488"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301EF0">
              <w:rPr>
                <w:color w:val="000000"/>
              </w:rPr>
              <w:t>«</w:t>
            </w:r>
            <w:r w:rsidRPr="004A5488">
              <w:rPr>
                <w:color w:val="000000"/>
              </w:rPr>
              <w:t>Безопасные и качественные автомобильные дороги</w:t>
            </w:r>
            <w:r w:rsidR="00301EF0">
              <w:rPr>
                <w:color w:val="000000"/>
              </w:rPr>
              <w:t>»</w:t>
            </w:r>
            <w:r w:rsidRPr="004A5488">
              <w:rPr>
                <w:color w:val="000000"/>
              </w:rPr>
              <w:t>)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102,1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1 03 02250 01 0000 110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271 416,9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1 03 02251 01 0000 110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252 208,7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1 03 02252 01 0000 110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301EF0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301EF0">
              <w:rPr>
                <w:color w:val="000000"/>
              </w:rPr>
              <w:t>«</w:t>
            </w:r>
            <w:r w:rsidRPr="004A5488">
              <w:rPr>
                <w:color w:val="000000"/>
              </w:rPr>
              <w:t>Безопасные и качественные автомобильные дороги</w:t>
            </w:r>
            <w:r w:rsidR="00301EF0">
              <w:rPr>
                <w:color w:val="000000"/>
              </w:rPr>
              <w:t>»</w:t>
            </w:r>
            <w:r w:rsidRPr="004A5488">
              <w:rPr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19 208,3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1 03 02260 01 0000 110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-37 194,4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1 03 02261 01 0000 110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-34 562,1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100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1 03 02262 01 0000 110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-2 632,3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1 05 00000 00 0000 000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281 040,7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1 05 01000 00 0000 110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Налог, взимаемый в связи с применением упрощенной системы налогообложения   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281 023,5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1 05 01010 01 0000 110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Налог, взимаемый с налогоплательщиков, выбравших в качестве о</w:t>
            </w:r>
            <w:r w:rsidR="00CC5376">
              <w:t>бъекта налогообложения доходы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193 134,0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1 05 01020 01 0000 110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Налог, взимаемый с налогоплательщиков, выбравших в качестве объекта налогообложения доходы, уме</w:t>
            </w:r>
            <w:r w:rsidR="00CC5376">
              <w:t>ньшенные на величину расходов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87 929,5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1 05 01050 01 0000 110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proofErr w:type="gramStart"/>
            <w:r w:rsidRPr="004A5488">
              <w:t>Минимальный налог, зачисляемый в бюджеты субъектов Российской Федерации (за налоговые периоды, истекшие до 1 января 2016 года) (сумма,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-40,0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1 05 06000 01 0000 110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 на профессиональный доход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17,2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1 06 00000 00 0000 000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Налоги на имущество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1 812 540,9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1 06 02000 02 0000 110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 на имущество организаций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1 666 374,6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1 06 02010 02 0000 110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1 666 374,6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1 06 04000 02 0000 110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Транспортный налог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144 730,9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1 06 04011 02 0000 110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Транспортный налог с организаций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21 595,1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1 06 04012 02 0000 110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Транспортный налог с физических лиц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123 135,8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1 06 05000 02 0000 110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 на игорный бизнес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1 435,4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1 07 00000 00 0000 000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81 334,8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1 07 01000 01 0000 110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Налог на добычу полезных ископаемых 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79 509,0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1 07 01020 01 0000 110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 на добычу общераспространенных полезных ископаемых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19 119,3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1 07 01030 01 0000 110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60 389,6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1 07 04000 01 0000 110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1 825,9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1 07 04010 01 0000 110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Сбор за пользование объектами животного мира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1 825,9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17 517,0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188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1 08 06000 01 0000 110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436,4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17 080,6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1 08 07010 01 0000 110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35,0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321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1 08 07020 01 0000 110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8 029,1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1 08 07080 01 0000 110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2 947,3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1 08 07082 01 0000 110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2 947,3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188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1 08 07100 01 0000 110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812,2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318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1 08 07110 01 0000 110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43,2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318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1 08 07120 01 0000 110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Государственная пошлина за государственную регистрацию политических партий и региональных отделений политических партий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17,5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188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1 08 07141 01 0000 110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1 773,0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019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1 08 07142 01 0000 110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proofErr w:type="gramStart"/>
            <w:r w:rsidRPr="004A5488"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4A5488">
              <w:t>мототранспортных</w:t>
            </w:r>
            <w:proofErr w:type="spellEnd"/>
            <w:r w:rsidRPr="004A5488"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4A5488">
              <w:t xml:space="preserve"> или пришедших в негодность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1 913,4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019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1 08 07160 01 0000 110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008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1 08 07170 01 0000 110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1 330,1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008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1 08 07172 01 0000 110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1 330,1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1 08 07300 01 0000 110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1 08 07310 01 0000 110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Государственная пошлина за повторную выдачу свидетельства о постановке на учет в налоговом органе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13,4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004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1 08 07380 01 0000 110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6,0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1 08 07390 01 0000 110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4A5488">
              <w:t>апостиля</w:t>
            </w:r>
            <w:proofErr w:type="spellEnd"/>
            <w:r w:rsidRPr="004A5488"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15,0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020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1 08 07400 01 0000 110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125,0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1 09 00000 00 0000 000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1 09 03000 00 0000 110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Платежи за пользование природными ресурсами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-0,7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1 09 03080 00 0000 110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Отчисления на воспроизводство минеральн</w:t>
            </w:r>
            <w:proofErr w:type="gramStart"/>
            <w:r w:rsidRPr="004A5488">
              <w:t>о-</w:t>
            </w:r>
            <w:proofErr w:type="gramEnd"/>
            <w:r w:rsidRPr="004A5488">
              <w:t xml:space="preserve"> сырьевой базы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-0,7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1 09 03082 02 0000 110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Отчисления на воспроизводство минеральн</w:t>
            </w:r>
            <w:proofErr w:type="gramStart"/>
            <w:r w:rsidRPr="004A5488">
              <w:t>о-</w:t>
            </w:r>
            <w:proofErr w:type="gramEnd"/>
            <w:r w:rsidRPr="004A5488">
              <w:t xml:space="preserve"> 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-0,7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1 09 04000 00 0000 110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Налоги на имущество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1 09 04030 01 0000 110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Налог на пользователей автомобильных дорог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1 11 00000 00 0000 000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9 900,1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1 11 03000 00 0000 120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Проценты, полученные от предоставления бюджетных кредитов внутри страны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32,7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1 11 03020 02 0000 120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32,7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1 11 05000 00 0000 120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5 867,4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018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1 11 05020 00 0000 120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proofErr w:type="gramStart"/>
            <w:r w:rsidRPr="004A5488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1 181,6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1 11 05022 02 0000 120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proofErr w:type="gramStart"/>
            <w:r w:rsidRPr="004A548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1 181,6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1 11 05030 00 0000 120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4 685,8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1 11 05032 02 0000 120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4 685,8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1 11 09000 00 0000 120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4 000,0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1 11 09040 00 0000 120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4 000,0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1 11 09042 02 0000 120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4 000,0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105 065,0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048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1 12 01000 01 0000 120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Плата за негативное воздействие на окружающую среду 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3 010,3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048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1 12 01010 01 0000 120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421,7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048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1 12 01030 01 0000 120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Плата за сбросы загрязняющих веществ в водные объекты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242,2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048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1 12 01040 01 0000 120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Плата за размещение отходов производства и потребления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2 346,4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1 12 02000 00 0000 120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Платежи при пользовании недрами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3 379,6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024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1 12 02010 01 0000 120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2 844,9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024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1 12 02012 01 0000 120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2 844,9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1 12 02030 01 0000 120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454,5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024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1 12 02050 01 0000 120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75,0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024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1 12 02052 01 0000 120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75,0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024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1 12 02100 00 0000 120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Сборы за участие в конкурсе (аукционе) на право пользования участками недр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024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1 12 02102 02 0000 120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Сборы за участие в конкурсе (аукционе) на право пользования участками недр местного значения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036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1 12 04000 00 0000 120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Плата за использование лесов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98 675,1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036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1 12 04010 00 0000 120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Плата за использование лесов, расположенных на землях лесного фонда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98 675,1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036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1 12 04013 02 0000 100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1 052,5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036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1 12 04014 02 0000 120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8A0B62">
            <w:pPr>
              <w:jc w:val="both"/>
            </w:pPr>
            <w:r w:rsidRPr="004A5488"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96 795,7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036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1 12 04015 02 0000 120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CC5376" w:rsidP="00DB42A2">
            <w:pPr>
              <w:jc w:val="both"/>
            </w:pPr>
            <w:r w:rsidRPr="00CC5376"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827,0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1 13 00000 00 0000 000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36 299,6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1 13 01000 00 0000 130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4 806,2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1 13 01020 01 0000 130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1 13 01031 01 0000 130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Плата за предоставление сведений из Единого государственного реестра недвижимости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41,8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1 13 01190 01 0000 130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Плата за предоставление информации из реестра дисквалифицированных лиц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1 13 01400 01 0000 130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Плата за предоставление сведений, документов, содержащихся в государственных реестрах (регистрах)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70,3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1 13 01410 01 0000 130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</w:t>
            </w:r>
            <w:r w:rsidR="00CC5376" w:rsidRPr="004A5488">
              <w:t>учреждениями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70,3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1 13 01990 00 0000 130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8A0B62">
            <w:pPr>
              <w:jc w:val="both"/>
            </w:pPr>
            <w:r w:rsidRPr="004A5488">
              <w:t>Прочие 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4 693,6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1 13 01992 02 0000 130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4 693,6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1 13 02000 00 0000 130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Доходы от компенсации затрат государства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31 493,3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1 13 02990 00 0000 130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Прочие доходы от компенсации затрат государства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31 493,3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1 13 02992 02 0000 130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31 493,3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1 14 00000 00 0000 000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68,2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1 14 02000 00 0000 000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1 14 02020 02 0000 440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018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1 14 02022 02 0000 440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018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1 14 06000 00 0000 430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62,7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018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1 14 06020 00 0000 430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62,7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018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1 14 06022 02 0000 430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62,7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1 15 00000 00 0000 000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Административные платежи и сборы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5 349,4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1 15 02000 00 0000 140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5 349,4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1 15 02020 02 0000 140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5 349,4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1 16 00000 00 0000 000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177 480,9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1 16 01000 01 0000 140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131 001,3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1 16 01050 01 0000 140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65,5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1 16 01053 01 0000 140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65,5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1 16 01060 01 0000 140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335,4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1 16 01063 01 0000 140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335,4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lastRenderedPageBreak/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1 16 01070 01 0000 140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1 042,9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1 16 01072 01 0000 140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976,6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1 16 01073 01 0000 140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66,3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1 16 01080 01 0000 140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2 700,9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1 16 01082 01 0000 140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1 804,4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1 16 01083 01 0000 140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896,5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1 16 01090 01 0000 140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329,0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lastRenderedPageBreak/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1 16 01092 01 0000 140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328,0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040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1 16 01093 01 0000 140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1 16 01100 01 0000 140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040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1 16 01103 01 0000 140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1 16 01110 01 0000 140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008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1 16 01112 01 0000 140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11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1 16 01120 01 0000 140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123 051,0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1 16 01121 01 0000 140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115 909,7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lastRenderedPageBreak/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1 16 01122 01 0000 140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19,0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1 16 01123 01 0000 140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7 122,3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1 16 01130 01 0000 140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526,7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040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1 16 01133 01 0000 140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526,7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1 16 01140 01 0000 140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649,8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1 16 01142 01 0000 140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  <w:t>г</w:t>
            </w:r>
            <w:r w:rsidRPr="004A5488">
              <w:t>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599,9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1 16 01143 01 0000 140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  <w:t>г</w:t>
            </w:r>
            <w:r w:rsidRPr="004A5488">
              <w:t>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49,9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lastRenderedPageBreak/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1 16 01150 01 0000 140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351,8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1 16 01152 01 0000 140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proofErr w:type="gramStart"/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55,0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1 16 01153 01 0000 140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179,2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017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1 16 01156 01 0000 140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proofErr w:type="gramStart"/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 xml:space="preserve">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4A5488">
              <w:t>неперечислением</w:t>
            </w:r>
            <w:proofErr w:type="spellEnd"/>
            <w:r w:rsidRPr="004A5488"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4A5488">
              <w:t>, индивидуальным предпринимателям и физическим лицам, подлежащие зачислению в бюджет субъекта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117,6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1 16 01160 01 0000 140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6,2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lastRenderedPageBreak/>
              <w:t>040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1 16 01163 01 0000 140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6,2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1 16 01170 01 0000 140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8A0B6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  <w:t>г</w:t>
            </w:r>
            <w:r w:rsidRPr="004A5488">
              <w:t>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24,1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1 16 01173 01 0000 140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8A0B6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  <w:t>г</w:t>
            </w:r>
            <w:r w:rsidRPr="004A5488">
              <w:t>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24,1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1 16 01180 01 0000 140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7,5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040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1 16 01183 01 0000 140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7,5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1 16 01190 01 0000 140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936,1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1 16 01192 01 0000 140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184,0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lastRenderedPageBreak/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1 16 01193 01 0000 140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752,1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1 16 01200 01 0000 140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837,2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1 16 01203 01 0000 140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837,2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1 16 01210 01 0000 140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21 Кодекса Российской Федерации об административных правонарушениях, за административные правонарушения в области воинского учета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126,2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1 16 01213 01 0000 140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Административные штрафы, установленные </w:t>
            </w:r>
            <w:r w:rsidR="008A0B62">
              <w:br/>
            </w:r>
            <w:r w:rsidRPr="004A5488">
              <w:t>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126,2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1 16 02000 02 0000 140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20,2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105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1 16 02010 02 0000 140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20,2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1 16 07000 01 0000 140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2 985,3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lastRenderedPageBreak/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1 16 07010 00 0000 140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proofErr w:type="gramStart"/>
            <w:r w:rsidRPr="004A5488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1 060,1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1 16 07010 02 0000 140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1 060,1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1 16 07030 00 0000 140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(муниципальным) органом, казенным учреждением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1 307,5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036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1 16 07030 02 0000 140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1 307,5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1 16 07090 00 0000 140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617,7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1 16 07090 02 0000 140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617,7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1 16 10000 00 0000 140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Платежи в целях возмещения причиненного ущерба (убытков)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42 801,5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1 16 10020 02 0000 140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Платежи по искам о возмещении ущерба, а также платежи, уплачиваемые при добровольном возмещении ущерба, причиненного имуществу, находящегося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486,7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018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1 16 10021 02 0000 140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486,7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lastRenderedPageBreak/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1 16 10120 00 0000 140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42 314,9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1 16 10122 01 0000 140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</w:t>
            </w:r>
            <w:r w:rsidR="008A0B62">
              <w:br/>
            </w:r>
            <w:r w:rsidRPr="004A5488">
              <w:t>2019 году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42 069,9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1 16 10128 01 0000 140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245,0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1 16 11000 01 0000 140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Платежи, уплачиваемые в целях возмещения вреда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672,5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037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1 16 11020 01 0000 140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регионального значения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3,0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1 16 11060 01 0000 140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669,5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008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1 16 11063 01 0000 140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outlineLvl w:val="0"/>
            </w:pPr>
            <w:r w:rsidRPr="004A5488"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outlineLvl w:val="0"/>
            </w:pPr>
            <w:r w:rsidRPr="004A5488">
              <w:t>669,5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1 17 00000 00 0000 000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572,6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1 17 01000 00 0000 180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Невыясненные поступления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561,3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1 17 01020 02 0000 180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561,3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1 17 05000 00 0000 180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Прочие неналоговые доходы 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11,3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1 17 05020 02 0000 180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Прочие неналоговые доходы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11,3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2 00 00000 00 0000 000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Безвозмездные поступления 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12 912 992,0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12 650 319,3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2 02 10000 00 0000 150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6 226 883,2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2 02 15001 00 0000 150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1 974 804,9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2 02 15001 02 0000 150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1 974 804,9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2 02 15002 00 0000 150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3 704 715,5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2 02 15002 02 0000 150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3 704 715,5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2 02 15009 00 0000 150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279 705,0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2 02 15009 02 0000 150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279 705,0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2 02 15549 02 0000 150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Дотации (гранты) бюджетам субъектов Российской Федерации за достижение </w:t>
            </w:r>
            <w:proofErr w:type="gramStart"/>
            <w:r w:rsidRPr="004A5488"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40 000,0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2 02 15832 02 0000 150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Дотации бюджетам субъектов Российской Федерации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4A5488">
              <w:t>перепрофилируемого</w:t>
            </w:r>
            <w:proofErr w:type="spellEnd"/>
            <w:r w:rsidRPr="004A5488">
              <w:t xml:space="preserve"> коечного фонда медицинских организаций для оказания медицинской помощи больным новой коронавирусной инфекцией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63 200,0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2 02 15844 02 0000 150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коронавирусной инфекцией (COVID-19)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126 239,0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2 02 15848 02 0000 150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Дотации бюджетам субъектов Российской Федерации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организаций, оказывающим медицинскую помощь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17 811,4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2 02 15853 02 0000 150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Дотации бюджетам субъектов Российской Федерации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</w:t>
            </w:r>
            <w:r w:rsidR="008A0B62">
              <w:t>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15 197,4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2 02 15857 02 0000 150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Дотации бюджетам субъектов Российской Федерации </w:t>
            </w:r>
            <w:proofErr w:type="gramStart"/>
            <w:r w:rsidRPr="004A5488">
              <w:t>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</w:t>
            </w:r>
            <w:proofErr w:type="gramEnd"/>
            <w:r w:rsidRPr="004A5488">
              <w:t xml:space="preserve"> работы, связанные с обеспечением санитарно-эпидемиологической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5 210,0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2 02 20000 00 0000 150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1 909 107,9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2 02 25007 02 0000 150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288 605,1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025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2 02 25008 00 0000 150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обеспечение развития системы межведомственного электронного взаимодействия на территориях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3 029,4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025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2 02 25008 02 0000 150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3 029,4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2 02 25016 00 0000 150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на мероприятия федеральной целевой программы «Развитие водохозяйственного комплекса Российской Федерации в 2012 </w:t>
            </w:r>
            <w:r w:rsidR="008A0B62">
              <w:t>–</w:t>
            </w:r>
            <w:r w:rsidRPr="004A5488">
              <w:t xml:space="preserve"> </w:t>
            </w:r>
            <w:r w:rsidR="008A0B62">
              <w:br/>
            </w:r>
            <w:r w:rsidRPr="004A5488">
              <w:t>2020 годах»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44 705,6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2 02 25016 02 0000 150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субъектов Российской Федерации на мероприятия федеральной целевой программы «Развитие водохозяйственного комплекса Российской Федерации в 2012 </w:t>
            </w:r>
            <w:r w:rsidR="008A0B62">
              <w:t>–</w:t>
            </w:r>
            <w:r w:rsidRPr="004A5488">
              <w:t xml:space="preserve"> </w:t>
            </w:r>
            <w:r w:rsidR="008A0B62">
              <w:br/>
            </w:r>
            <w:r w:rsidRPr="004A5488">
              <w:t>2020 годах»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44 705,6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2 02 25027 0000 00 150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на реализацию мероприятий государственной программы Российской Федерации «Доступная среда» на 2011 </w:t>
            </w:r>
            <w:r w:rsidR="008A0B62">
              <w:t>–</w:t>
            </w:r>
            <w:r w:rsidRPr="004A5488">
              <w:t xml:space="preserve"> 2020 годы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920,2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2 02 25027 02 0000 150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субъектов Российской Федерации на реализацию мероприятий государственной программы Российской Федерации «Доступная среда» на 2011 </w:t>
            </w:r>
            <w:r w:rsidR="008A0B62">
              <w:t>–</w:t>
            </w:r>
            <w:r w:rsidRPr="004A5488">
              <w:t xml:space="preserve"> 2020 годы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920,2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2 02 25078 02 0000 150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30 032,9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2 02 25081 00 0000 150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1 993,4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012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2 02 25081 02 0000 150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1 993,4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2 02 25082 02 0000 150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53 834,7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2 02 25084 02 0000 150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196 087,7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2 02 25086 00 0000 150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16,4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2 02 25086 02 0000 150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16,4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2 02 25097 00 0000 150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12 591,9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2 02 25097 02 0000 150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12 591,9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2 02 25114 00 0000 150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реализацию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111 067,1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2 02 25114 02 0000 150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реализацию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111 067,1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2 02 25138 00 0000 150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на единовременные компенсационные выплаты  медицинским работникам (врачам, фельдшерам) в возрасте </w:t>
            </w:r>
            <w:r w:rsidR="008A0B62">
              <w:br/>
            </w:r>
            <w:r w:rsidRPr="004A5488">
              <w:t>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6 750,0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2 02 25138 02 0000 150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субъектов Российской Федерации на единовременные компенсационные выплаты 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</w:t>
            </w:r>
            <w:r w:rsidR="008A0B62">
              <w:br/>
            </w:r>
            <w:r w:rsidRPr="004A5488">
              <w:t>до 50 тыс. человек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6 750,0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2 02 25169 00 0000 150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17 367,0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2 02 25169 02 0000 150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17 367,0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2 02 25170 00 0000 150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11 569,3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2 02 25170 02 0000 150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11 569,3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2 02 25187  00 0000 150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поддержку образования для детей с ограниченными возможностями здоровья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6 510,1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2 02 25187 02 0000 150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6 510,1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2 02 25201  00 0000 150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развитие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3 954,8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2 02 25201 02 0000 150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3 954,8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2 02 25202  00 0000 150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4 208,2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2 02 25202 02 0000 150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4 208,2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2 02 25210 00 0000 150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74 589,6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2 02 25210 02 0000 150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74 589,6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2 02 25228 00 0000 150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27 231,7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2 02 25228 02 0000 150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27 231,7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2 02 25255 00 0000 150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890,9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2 02 25255 02 0000 150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890,9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2 02 25256 00 0000 150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12 600,0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2 02 25256 02 0000 150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12 600,0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005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2 02 25259 02 0000 150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государственную поддержку производства масличных культур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49 293,6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031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2 02 25294 00 0000 150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на организацию профессионального обучения и дополнительного профессионального образования лиц в возрасте </w:t>
            </w:r>
            <w:r w:rsidR="008A0B62">
              <w:br/>
            </w:r>
            <w:r w:rsidRPr="004A5488">
              <w:t xml:space="preserve">50-ти лет и старше, а также лиц </w:t>
            </w:r>
            <w:proofErr w:type="spellStart"/>
            <w:r w:rsidRPr="004A5488">
              <w:t>предпенсионного</w:t>
            </w:r>
            <w:proofErr w:type="spellEnd"/>
            <w:r w:rsidRPr="004A5488">
              <w:t xml:space="preserve"> возраста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405,3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2 02 25294 02 0000 150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4A5488">
              <w:t>предпенсионного</w:t>
            </w:r>
            <w:proofErr w:type="spellEnd"/>
            <w:r w:rsidRPr="004A5488">
              <w:t xml:space="preserve"> возраста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405,3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040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2 02 25299 00 0000 150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</w:t>
            </w:r>
            <w:r w:rsidR="008A0B62">
              <w:t>–</w:t>
            </w:r>
            <w:r w:rsidRPr="004A5488">
              <w:t xml:space="preserve"> </w:t>
            </w:r>
            <w:r w:rsidR="008A0B62">
              <w:br/>
            </w:r>
            <w:r w:rsidRPr="004A5488">
              <w:t>2024 годы»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74,8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040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2 02 25299 02 0000 150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</w:t>
            </w:r>
            <w:r w:rsidR="008A0B62">
              <w:t>–</w:t>
            </w:r>
            <w:r w:rsidRPr="004A5488">
              <w:t xml:space="preserve"> 2024 годы»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74,8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2 02 25302 02 0000 150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субъектов Российской Федерации </w:t>
            </w:r>
            <w:proofErr w:type="gramStart"/>
            <w:r w:rsidRPr="004A5488">
              <w:t>на осуществление ежемесячных выплат на детей в возрасте от трех до семи лет</w:t>
            </w:r>
            <w:proofErr w:type="gramEnd"/>
            <w:r w:rsidRPr="004A5488">
              <w:t xml:space="preserve"> включительно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502 104,2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2 02 25304 02 0000 150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35 278,6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031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2 02 25461 00 0000 150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на переобучение и повышение квалификации женщин </w:t>
            </w:r>
            <w:proofErr w:type="gramStart"/>
            <w:r w:rsidRPr="004A5488">
              <w:t>в период отпуска по уходу за ребенком в возрасте до трех лет</w:t>
            </w:r>
            <w:proofErr w:type="gramEnd"/>
            <w:r w:rsidRPr="004A5488">
              <w:t>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826,0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031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2 02 25461 02 0000 150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субъектов Российской Федерации на переобучение и повышение квалификации женщин </w:t>
            </w:r>
            <w:proofErr w:type="gramStart"/>
            <w:r w:rsidRPr="004A5488">
              <w:t>в период отпуска по уходу за ребенком в возрасте до трех лет</w:t>
            </w:r>
            <w:proofErr w:type="gramEnd"/>
            <w:r w:rsidRPr="004A5488">
              <w:t>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826,0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2 02 25462 02 0000 150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2 197,8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003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2 02 25466 00 0000 150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4 254,0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003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2 02 25466 02 0000 150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4 254,0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003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2 02 25467 00 0000 150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1 153,0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003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2 02 25467 02 0000 150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1 153,0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031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2 02 25478 02 0000 150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900,0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005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2 02 25480 00 0000 150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создание системы поддержки фермеров и развитие сельской кооперации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12 996,0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005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2 02 25480 02 0000 150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12 996,0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2 02 25491 00 0000 150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35 952,0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2 02 25491 02 0000 150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35 952,0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012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2 02 25495 00 0000 150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на реализацию федеральной целевой программы «Развитие физической культуры и спорта в Российской Федерации на 2016 </w:t>
            </w:r>
            <w:r w:rsidR="008A0B62">
              <w:t>–</w:t>
            </w:r>
            <w:r w:rsidRPr="004A5488">
              <w:t xml:space="preserve"> </w:t>
            </w:r>
            <w:r w:rsidR="008A0B62">
              <w:br/>
            </w:r>
            <w:r w:rsidRPr="004A5488">
              <w:t>2020 годы»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43 862,1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012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2 02 25495 02 0000 150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субъектов Российской Федерации на реализацию федеральной целевой программы «Развитие физической культуры и спорта в Российской Федерации на 2016 </w:t>
            </w:r>
            <w:r w:rsidR="008A0B62">
              <w:t>–</w:t>
            </w:r>
            <w:r w:rsidRPr="004A5488">
              <w:t xml:space="preserve"> </w:t>
            </w:r>
            <w:r w:rsidR="008A0B62">
              <w:br/>
            </w:r>
            <w:r w:rsidRPr="004A5488">
              <w:t>2020 годы»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43 862,1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2 02 25497 00 0000 150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1 860,4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2 02 25497 02 0000 150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1 860,4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005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2 02 25502 00 0000 150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на стимулирование развития приоритетных </w:t>
            </w:r>
            <w:proofErr w:type="spellStart"/>
            <w:r w:rsidRPr="004A5488">
              <w:t>подотраслей</w:t>
            </w:r>
            <w:proofErr w:type="spellEnd"/>
            <w:r w:rsidRPr="004A5488"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18 614,6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005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2 02 25502 02 0000 150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 w:rsidRPr="004A5488">
              <w:t>подотраслей</w:t>
            </w:r>
            <w:proofErr w:type="spellEnd"/>
            <w:r w:rsidRPr="004A5488"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18 614,6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005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2 02 25508 00 0000 150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proofErr w:type="gramStart"/>
            <w:r w:rsidRPr="004A5488">
              <w:t xml:space="preserve">Субсидии бюджетам на поддержку сельскохозяйственного производства по отдельным </w:t>
            </w:r>
            <w:proofErr w:type="spellStart"/>
            <w:r w:rsidRPr="004A5488">
              <w:t>подотраслям</w:t>
            </w:r>
            <w:proofErr w:type="spellEnd"/>
            <w:r w:rsidRPr="004A5488">
              <w:t xml:space="preserve"> растениеводства и животноводства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16 891,7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005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2 02 25508 02 0000 150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proofErr w:type="gramStart"/>
            <w:r w:rsidRPr="004A5488"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 w:rsidRPr="004A5488">
              <w:t>подотраслям</w:t>
            </w:r>
            <w:proofErr w:type="spellEnd"/>
            <w:r w:rsidRPr="004A5488">
              <w:t xml:space="preserve"> растениеводства и животноводства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16 891,7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034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2 02 25516 00 0000  150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1 224,4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034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2 02 25516 02 0000 150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1 224,4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003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2 02 25517 00 0000 150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4 546,0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003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2 02 25517 02 0000 150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4 546,0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003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2 02 25519 00 0000 150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Субсидия бюджетам на поддержку отрасли культуры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19 138,7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003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2 02 25519 02 0000 150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19 138,7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005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2 02 25527 00 0000 150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106 661,8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005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2 02 25527 02 0000 150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106 661,8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005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2 02 25554 02 0000 150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7 397,9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009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2 02 25555 00 0000 150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42 514,8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009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2 02 25555 02 0000 150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42 514,8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005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2 02 25568 02 0000 150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5 327,4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005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2 02 25576 00 0000 150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16 180,9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005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2 02 25576 02 0000 150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16 180,9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2 02 25586 02 0000 150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 w:rsidRPr="004A5488">
              <w:t>сердечно-сосудистых</w:t>
            </w:r>
            <w:proofErr w:type="gramEnd"/>
            <w:r w:rsidRPr="004A5488"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12 431,9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2 02 29001 02 0000 150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58 463,9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2 02 30000 00 0000 150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1 049 713,0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2 02 35118 00 0000 150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5 605,7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2 02 35118 02 0000 150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5 605,7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040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2 02 35120 00 0000 150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171,7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040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2 02 35120 02 0000 150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171,7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024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2 02 35128 02 0000 150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6 719,3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036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2 02 35129 02 0000 150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195 249,0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2 02 35135 00 0000 150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1 169,7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2 02 35135 02 0000 150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1 169,7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011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2 02 35137 00 0000 150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303,2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2 02 35137 02 0000 150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303,2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2 02 35176 00 0000 150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1 481,6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2 02 35176 02 0000 150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1 481,6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2 02 35220 00 0000 150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10 228,5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2 02 35220 02 0000 150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10 228,5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2 02 35250 00 0000 150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166 699,8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2 02 35250 02 0000 150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166 699,8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2 02 35260 00 0000 150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1 406,0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2 02 35260 02 0000 150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1 406,0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2 02 35270 00 0000 150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1 381,1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2 02 35270 02 0000 150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1 381,1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2 02 35280 00 0000 150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2 02 35280 02 0000 150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18,5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2 02 35290 02 0000 150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244 587,5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2 02 35380 00 0000 150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107 453,3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2 02 35380 02 0000 150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107 453,3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2 02 35429 00 0000 150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Субвенции бюджетам на увеличение площади </w:t>
            </w:r>
            <w:proofErr w:type="spellStart"/>
            <w:r w:rsidRPr="004A5488">
              <w:t>лесовосстановления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8 738,4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2 02 35429 02 0000 150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Субвенции бюджетам субъектов Российской Федерации на увеличение площади </w:t>
            </w:r>
            <w:proofErr w:type="spellStart"/>
            <w:r w:rsidRPr="004A5488">
              <w:t>лесовосстановления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8 738,4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036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2 02 35430 00 0000 150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Субвенции бюджетам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4A5488">
              <w:t>лесовосстановлению</w:t>
            </w:r>
            <w:proofErr w:type="spellEnd"/>
            <w:r w:rsidRPr="004A5488">
              <w:t xml:space="preserve"> и лесоразведению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1 475,1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036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2 02 35430 02 0000 150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4A5488">
              <w:t>лесовосстановлению</w:t>
            </w:r>
            <w:proofErr w:type="spellEnd"/>
            <w:r w:rsidRPr="004A5488">
              <w:t xml:space="preserve"> и лесоразведению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1 475,1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036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2 02 35431 00 0000 150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Субвенции бюджетам на формирование запаса лесных семян для </w:t>
            </w:r>
            <w:proofErr w:type="spellStart"/>
            <w:r w:rsidRPr="004A5488">
              <w:t>лесовосстановления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1 560,4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036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2 02 35431 02 0000 150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 w:rsidRPr="004A5488">
              <w:t>лесовосстановления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1 560,4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036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2 02 35432 00 0000 150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Субвенции бюджетам на оснащение специализированных </w:t>
            </w:r>
            <w:proofErr w:type="gramStart"/>
            <w:r w:rsidRPr="004A5488">
              <w:t>учреждений органов государственной власти субъектов Российской Федерации</w:t>
            </w:r>
            <w:proofErr w:type="gramEnd"/>
            <w:r w:rsidRPr="004A5488"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20 621,8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036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2 02 35432 02 0000 150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 w:rsidRPr="004A5488">
              <w:t>учреждений органов государственной власти субъектов Российской Федерации</w:t>
            </w:r>
            <w:proofErr w:type="gramEnd"/>
            <w:r w:rsidRPr="004A5488"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20 621,8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2 02 35460 00 0000 151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Субвенции бюджетам </w:t>
            </w:r>
            <w:proofErr w:type="gramStart"/>
            <w:r w:rsidRPr="004A5488"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4A5488"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50 218,3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2 02 35460 02 0000 151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Субвенции бюджетам субъектов Российской Федерации </w:t>
            </w:r>
            <w:proofErr w:type="gramStart"/>
            <w:r w:rsidRPr="004A5488"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4A5488"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50 218,3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2 02 35573 00 0000 150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191 601,5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011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2 02 35573 02 0000 150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191 601,5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2 02 35900 02 0000 150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33 022,8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2 02 40000 00 0000 150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3 464 615,2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2 02 45141 00 0000 150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2 855,7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001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2 02 45141 02 0000 150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2 855,7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2 02 45142 00 0000 150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2 336,6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2 02 45142 02 0000 150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2 336,6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2 02 45161 00 0000 150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на реализацию отдельных полномочий в области лекарственного обеспечения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17 120,4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2 02 45161 02 0000 150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17 120,4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2 02 45190 02 0000 150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proofErr w:type="gramStart"/>
            <w:r w:rsidRPr="004A5488">
              <w:t xml:space="preserve">Межбюджетные трансферты, передаваемые бюджетам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4A5488">
              <w:t>муковисцидозом</w:t>
            </w:r>
            <w:proofErr w:type="spellEnd"/>
            <w:r w:rsidRPr="004A5488"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4A5488">
              <w:t>гемолитико</w:t>
            </w:r>
            <w:proofErr w:type="spellEnd"/>
            <w:r w:rsidRPr="004A5488">
              <w:t xml:space="preserve">-уремическим синдромом, юношеским артритом с системным началом, </w:t>
            </w:r>
            <w:proofErr w:type="spellStart"/>
            <w:r w:rsidRPr="004A5488">
              <w:t>мукополисахаридозом</w:t>
            </w:r>
            <w:proofErr w:type="spellEnd"/>
            <w:r w:rsidRPr="004A5488"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111 702,7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2 02 45192 00 0000 150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36 065,0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2 02 45192 02 0000 150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36 065,0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2 02 45196 00 0000 150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на создание и замену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87 561,4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2 02 45196 02 0000 150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субъектов Российской Федерации на создание и замену фельдшерских, фельдшерск</w:t>
            </w:r>
            <w:proofErr w:type="gramStart"/>
            <w:r w:rsidRPr="004A5488">
              <w:t>о-</w:t>
            </w:r>
            <w:proofErr w:type="gramEnd"/>
            <w:r w:rsidRPr="004A5488">
              <w:t xml:space="preserve"> акушерских пунктов и врачебных амбулаторий для населенных пунктов с численностью населения </w:t>
            </w:r>
            <w:r w:rsidR="000A2E6E">
              <w:br/>
            </w:r>
            <w:r w:rsidRPr="004A5488">
              <w:t>от 100 до 2000 человек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87 561,4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2 02 45216 00 0000 150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proofErr w:type="gramStart"/>
            <w:r w:rsidRPr="004A5488">
              <w:t xml:space="preserve">Межбюджетные трансферты, передаваемые бюджетам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4A5488">
              <w:t>муковисцидозом</w:t>
            </w:r>
            <w:proofErr w:type="spellEnd"/>
            <w:r w:rsidRPr="004A5488"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4A5488">
              <w:t>гемолитико</w:t>
            </w:r>
            <w:proofErr w:type="spellEnd"/>
            <w:r w:rsidRPr="004A5488">
              <w:t xml:space="preserve">-уремическим синдромом, юношеским артритом с системным началом, </w:t>
            </w:r>
            <w:proofErr w:type="spellStart"/>
            <w:r w:rsidRPr="004A5488">
              <w:t>мукополисахаридозом</w:t>
            </w:r>
            <w:proofErr w:type="spellEnd"/>
            <w:r w:rsidRPr="004A5488"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296,4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2 02 45216 02 0000 150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proofErr w:type="gramStart"/>
            <w:r w:rsidRPr="004A5488"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4A5488">
              <w:t>муковисцидозом</w:t>
            </w:r>
            <w:proofErr w:type="spellEnd"/>
            <w:r w:rsidRPr="004A5488"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4A5488">
              <w:t>гемолитико</w:t>
            </w:r>
            <w:proofErr w:type="spellEnd"/>
            <w:r w:rsidRPr="004A5488">
              <w:t xml:space="preserve">-уремическим синдромом, юношеским артритом с системным началом, </w:t>
            </w:r>
            <w:proofErr w:type="spellStart"/>
            <w:r w:rsidRPr="004A5488">
              <w:t>мукополисахаридозом</w:t>
            </w:r>
            <w:proofErr w:type="spellEnd"/>
            <w:r w:rsidRPr="004A5488">
              <w:t xml:space="preserve"> I, II и VI типов, а также после трансплантации органов и (или</w:t>
            </w:r>
            <w:proofErr w:type="gramEnd"/>
            <w:r w:rsidRPr="004A5488">
              <w:t>) тканей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296,4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004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2 02 45303 02 0000 150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38 911,8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2 02 45390 02 0000 150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122 379,0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2 02 45393 00 0000 150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150 000,0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008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2 02 45393 02 0000 150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150 000,0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005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2 02 45433 00 0000 150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1 157,9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005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2 02 45433 02 0000 150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1 157,9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003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2 02 45454 00 0000 150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10 000,0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003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2 02 45454 02 0000 150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10 000,0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2 02 45468 00 0000 150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37,2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2 02 45468 02 0000 150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37,2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2 02 45505 00 0000 150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Межбюджетные трансферты, передаваемые бюджетам на реализацию </w:t>
            </w:r>
            <w:proofErr w:type="gramStart"/>
            <w:r w:rsidRPr="004A5488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4A5488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1 303 987,2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007</w:t>
            </w:r>
          </w:p>
        </w:tc>
        <w:tc>
          <w:tcPr>
            <w:tcW w:w="142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2 02 45505 02 0000 150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 xml:space="preserve">Межбюджетные трансферты, передаваемые бюджетам субъектов Российской Федерации на реализацию </w:t>
            </w:r>
            <w:proofErr w:type="gramStart"/>
            <w:r w:rsidRPr="004A5488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4A5488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1 303 987,2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2 02 49001 00 0000 150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1 579 159,0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002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2 02 49001 02 0000 150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</w:pPr>
            <w:r w:rsidRPr="004A5488"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1 579 159,0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003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2 02 49999 00 0000 150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1 044,7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003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2 02 49999 02 0000 150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1 044,7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2 03 00000 00 0000 000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278 910,2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2 03 02000 02 0000 150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278 910,2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2 03 02040 02 0000 150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 xml:space="preserve">Безвозмездные поступления в бюджеты субъектов Российской Федерации от государственной корпорации </w:t>
            </w:r>
            <w:r w:rsidR="00C1772A">
              <w:rPr>
                <w:color w:val="000000"/>
              </w:rPr>
              <w:t>–</w:t>
            </w:r>
            <w:r w:rsidRPr="004A5488">
              <w:rPr>
                <w:color w:val="000000"/>
              </w:rPr>
              <w:t xml:space="preserve">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278 910,2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2 18 00000 00 0000 000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4 568,0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2 18 00000 00 0000 150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4 568,0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2 18 00000 02 0000 150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4 568,0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2 18 02000 02 0000 150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54,1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2 18 02030 02 0000 150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54,1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2 18 60010 02 0000 150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3 975,4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2 18 71030 02 0000 150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538,5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-20 805,5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2 19 00000 02 0000 150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-20 805,5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2 19 25053 02 0000 150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Возврат остатков субсидий на поддержку начинающих фермеров из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-11,4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2 19 25138 02 0000 150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 xml:space="preserve">Возврат остатков субсидий на единовременные компенсационные выплаты медицинским работникам (врачам, фельдшерам) в возрасте </w:t>
            </w:r>
            <w:r w:rsidR="0082540E">
              <w:rPr>
                <w:color w:val="000000"/>
              </w:rPr>
              <w:br/>
            </w:r>
            <w:r w:rsidRPr="004A5488">
              <w:rPr>
                <w:color w:val="000000"/>
              </w:rPr>
              <w:t>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из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-700,8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2 19 25470 02 0000 150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Возврат остатков субсидий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Федерации, из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-101,8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2 19 25495 02 0000 150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 xml:space="preserve">Возврат остатков субсидий на финансовое обеспечение мероприятий федеральной целевой программы «Развитие физической культуры и спорта в Российской Федерации на 2016 </w:t>
            </w:r>
            <w:r w:rsidR="0082540E">
              <w:rPr>
                <w:color w:val="000000"/>
              </w:rPr>
              <w:t>–</w:t>
            </w:r>
            <w:r w:rsidRPr="004A5488">
              <w:rPr>
                <w:color w:val="000000"/>
              </w:rPr>
              <w:t xml:space="preserve"> </w:t>
            </w:r>
            <w:r w:rsidR="0082540E">
              <w:rPr>
                <w:color w:val="000000"/>
              </w:rPr>
              <w:br/>
            </w:r>
            <w:r w:rsidRPr="004A5488">
              <w:rPr>
                <w:color w:val="000000"/>
              </w:rPr>
              <w:t>2020 годы» из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-779,7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2 19 25543 02 0000 150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-11 856,9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2 19 35129 02 0000 150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Возврат остатков субвенций на осуществление отдельных полномочий в области лесных отношений из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-4,8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2 19 35220 02 0000 ,150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из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-39,9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2 19 35250 02 0000 150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-10,1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2 19 35290 02 0000 150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 xml:space="preserve">Возврат остатков субвенций на социальные выплаты безработным гражданам в соответствии с Законом Российской Федерации от 19 апреля 1991 года </w:t>
            </w:r>
            <w:r w:rsidR="0082540E">
              <w:rPr>
                <w:color w:val="000000"/>
              </w:rPr>
              <w:br/>
            </w:r>
            <w:r w:rsidRPr="004A5488">
              <w:rPr>
                <w:color w:val="000000"/>
              </w:rPr>
              <w:t>№ 1032-I «О занятости населения в Российской Федерации» из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-174,2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lastRenderedPageBreak/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2 19 35380 02 0000 150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proofErr w:type="gramStart"/>
            <w:r w:rsidRPr="004A5488">
              <w:rPr>
                <w:color w:val="000000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</w:t>
            </w:r>
            <w:r w:rsidR="0082540E">
              <w:rPr>
                <w:color w:val="000000"/>
              </w:rPr>
              <w:br/>
            </w:r>
            <w:r w:rsidRPr="004A5488">
              <w:rPr>
                <w:color w:val="000000"/>
              </w:rPr>
              <w:t>1995 года № 81-ФЗ «О государственных пособиях гражданам, имеющим детей» из бюджетов субъектов Российской Федерации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-553,0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2 19 35573 02 0000 150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-21,3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2 19 45153 02 0000 150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Возврат остатков иных межбюджетных трансфертов на выплату региональной доплаты к пенсии из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-10,2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2 19 45433 02 0000 150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Возврат остатков иных межбюджетных трансфертов на возмещение части затрат на уплату процентов по инвестиционным кредитам (займам) в агропромышленном комплексе из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-141,9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2 19 45473 02 0000 150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Возврат остатков иных межбюджетных трансфертов на компенсацию сельскохозяйственным товаропроизводителям ущерба, причиненного в результате чрезвычайных ситуаций природного характера, из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-13,0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2 19 45698 02 0000 150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proofErr w:type="gramStart"/>
            <w:r w:rsidRPr="004A5488">
              <w:rPr>
                <w:color w:val="000000"/>
              </w:rPr>
              <w:t xml:space="preserve">Возврат остатков иных межбюджетных трансфертов бюджетам Амурской области, Хабаровского края и Еврейской автономной области на финансовое обеспечение реализации мер социальной поддержки граждан, жилые помещения которых повреждены в результате паводка, произошедшего в июле </w:t>
            </w:r>
            <w:r w:rsidR="00B24430">
              <w:rPr>
                <w:color w:val="000000"/>
              </w:rPr>
              <w:t>–</w:t>
            </w:r>
            <w:r w:rsidRPr="004A5488">
              <w:rPr>
                <w:color w:val="000000"/>
              </w:rPr>
              <w:t xml:space="preserve"> августе 2019 года на территории Дальневосточного федерального округа, за счет средств резервного фонда Правительства Российской Федерации из бюджетов субъектов Российской Федерации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-4 501,0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2 19 51360 02 0000 150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-297,6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000</w:t>
            </w:r>
          </w:p>
        </w:tc>
        <w:tc>
          <w:tcPr>
            <w:tcW w:w="142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A5488" w:rsidRPr="004A5488" w:rsidRDefault="004A5488" w:rsidP="00DB42A2">
            <w:pPr>
              <w:jc w:val="center"/>
            </w:pPr>
            <w:r w:rsidRPr="004A5488">
              <w:t>2 19 90000 02 0000 150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color w:val="000000"/>
              </w:rPr>
            </w:pPr>
            <w:r w:rsidRPr="004A5488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color w:val="000000"/>
              </w:rPr>
            </w:pPr>
            <w:r w:rsidRPr="004A5488">
              <w:rPr>
                <w:color w:val="000000"/>
              </w:rPr>
              <w:t>-1 587,8</w:t>
            </w:r>
          </w:p>
        </w:tc>
      </w:tr>
      <w:tr w:rsidR="004A5488" w:rsidRPr="004A5488" w:rsidTr="00B24430">
        <w:trPr>
          <w:cantSplit/>
          <w:trHeight w:val="57"/>
        </w:trPr>
        <w:tc>
          <w:tcPr>
            <w:tcW w:w="7943" w:type="dxa"/>
            <w:gridSpan w:val="3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both"/>
              <w:rPr>
                <w:bCs/>
              </w:rPr>
            </w:pPr>
            <w:r w:rsidRPr="004A5488">
              <w:rPr>
                <w:bCs/>
              </w:rPr>
              <w:t>Всего доходов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A5488" w:rsidRPr="004A5488" w:rsidRDefault="004A5488" w:rsidP="00DB42A2">
            <w:pPr>
              <w:jc w:val="center"/>
              <w:rPr>
                <w:bCs/>
              </w:rPr>
            </w:pPr>
            <w:r w:rsidRPr="004A5488">
              <w:rPr>
                <w:bCs/>
              </w:rPr>
              <w:t>19 283 590,8</w:t>
            </w:r>
          </w:p>
        </w:tc>
      </w:tr>
    </w:tbl>
    <w:p w:rsidR="003C4395" w:rsidRDefault="003C4395"/>
    <w:p w:rsidR="008F3BBE" w:rsidRPr="00B05888" w:rsidRDefault="008F3BBE" w:rsidP="008F3BBE">
      <w:pPr>
        <w:ind w:firstLine="709"/>
        <w:jc w:val="both"/>
        <w:rPr>
          <w:sz w:val="20"/>
          <w:szCs w:val="20"/>
        </w:rPr>
      </w:pPr>
    </w:p>
    <w:p w:rsidR="008F3BBE" w:rsidRDefault="008F3BBE" w:rsidP="008F3BBE">
      <w:pPr>
        <w:ind w:left="4248"/>
        <w:rPr>
          <w:sz w:val="28"/>
          <w:szCs w:val="28"/>
        </w:rPr>
        <w:sectPr w:rsidR="008F3BBE" w:rsidSect="006F446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726FB" w:rsidRDefault="002726FB" w:rsidP="002726FB">
      <w:pPr>
        <w:ind w:left="5103"/>
        <w:rPr>
          <w:sz w:val="28"/>
          <w:szCs w:val="28"/>
        </w:rPr>
      </w:pPr>
      <w:r w:rsidRPr="00BC04C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2726FB" w:rsidRDefault="002726FB" w:rsidP="002726FB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к закону Еврейской автономной области «Об утверждении отчета об исполнении областного бюджета за 20</w:t>
      </w:r>
      <w:r w:rsidR="00A24023">
        <w:rPr>
          <w:sz w:val="28"/>
          <w:szCs w:val="28"/>
        </w:rPr>
        <w:t>20</w:t>
      </w:r>
      <w:r w:rsidRPr="00BC04C6">
        <w:rPr>
          <w:sz w:val="28"/>
          <w:szCs w:val="28"/>
        </w:rPr>
        <w:t xml:space="preserve"> год»</w:t>
      </w:r>
    </w:p>
    <w:p w:rsidR="002726FB" w:rsidRPr="00BC04C6" w:rsidRDefault="002726FB" w:rsidP="002726FB">
      <w:pPr>
        <w:ind w:firstLine="709"/>
        <w:jc w:val="both"/>
        <w:rPr>
          <w:sz w:val="28"/>
          <w:szCs w:val="28"/>
        </w:rPr>
      </w:pPr>
    </w:p>
    <w:p w:rsidR="008D506A" w:rsidRDefault="008D506A" w:rsidP="002726F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</w:t>
      </w:r>
      <w:r w:rsidR="00C54DD0">
        <w:rPr>
          <w:bCs/>
          <w:sz w:val="28"/>
          <w:szCs w:val="28"/>
        </w:rPr>
        <w:t>областного бюджета за 20</w:t>
      </w:r>
      <w:r w:rsidR="003D349E">
        <w:rPr>
          <w:bCs/>
          <w:sz w:val="28"/>
          <w:szCs w:val="28"/>
        </w:rPr>
        <w:t>20</w:t>
      </w:r>
      <w:r w:rsidR="002726FB" w:rsidRPr="002726FB">
        <w:rPr>
          <w:bCs/>
          <w:sz w:val="28"/>
          <w:szCs w:val="28"/>
        </w:rPr>
        <w:t xml:space="preserve"> год по ведомственной </w:t>
      </w:r>
      <w:r w:rsidR="002726FB">
        <w:rPr>
          <w:bCs/>
          <w:sz w:val="28"/>
          <w:szCs w:val="28"/>
        </w:rPr>
        <w:br/>
      </w:r>
      <w:r w:rsidR="002726FB" w:rsidRPr="002726FB">
        <w:rPr>
          <w:bCs/>
          <w:sz w:val="28"/>
          <w:szCs w:val="28"/>
        </w:rPr>
        <w:t>структуре расходов областного бюджета</w:t>
      </w:r>
    </w:p>
    <w:p w:rsidR="00400599" w:rsidRPr="00AC42CE" w:rsidRDefault="00400599" w:rsidP="008F3BBE">
      <w:pPr>
        <w:ind w:left="4248"/>
        <w:rPr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581"/>
        <w:gridCol w:w="270"/>
        <w:gridCol w:w="317"/>
        <w:gridCol w:w="250"/>
        <w:gridCol w:w="283"/>
        <w:gridCol w:w="357"/>
        <w:gridCol w:w="786"/>
        <w:gridCol w:w="417"/>
        <w:gridCol w:w="1417"/>
      </w:tblGrid>
      <w:tr w:rsidR="005B05FB" w:rsidRPr="005B05FB" w:rsidTr="00966CF9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Наименование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ГРБС</w:t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РЗ</w:t>
            </w:r>
          </w:p>
        </w:tc>
        <w:tc>
          <w:tcPr>
            <w:tcW w:w="3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B05FB" w:rsidRPr="005B05FB" w:rsidRDefault="005B05FB" w:rsidP="005B05FB">
            <w:pPr>
              <w:jc w:val="center"/>
            </w:pPr>
            <w:proofErr w:type="gramStart"/>
            <w:r w:rsidRPr="005B05FB">
              <w:t>ПР</w:t>
            </w:r>
            <w:proofErr w:type="gramEnd"/>
          </w:p>
        </w:tc>
        <w:tc>
          <w:tcPr>
            <w:tcW w:w="167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ЦСР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ВР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B05FB" w:rsidRPr="00255F03" w:rsidRDefault="005B05FB" w:rsidP="005B05FB">
            <w:pPr>
              <w:jc w:val="center"/>
            </w:pPr>
            <w:r w:rsidRPr="00255F03">
              <w:t>Кассовое исполнение (тыс. рублей)</w:t>
            </w:r>
          </w:p>
        </w:tc>
      </w:tr>
      <w:tr w:rsidR="005B05FB" w:rsidRPr="005B05FB" w:rsidTr="00966CF9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pPr>
              <w:jc w:val="center"/>
            </w:pPr>
            <w:r>
              <w:t>1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>
              <w:t>2</w:t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>
              <w:t>3</w:t>
            </w:r>
          </w:p>
        </w:tc>
        <w:tc>
          <w:tcPr>
            <w:tcW w:w="317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>
              <w:t>4</w:t>
            </w:r>
          </w:p>
        </w:tc>
        <w:tc>
          <w:tcPr>
            <w:tcW w:w="167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>
              <w:t>5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>
              <w:t>7</w:t>
            </w:r>
          </w:p>
        </w:tc>
      </w:tr>
      <w:tr w:rsidR="005B05FB" w:rsidRPr="005B05FB" w:rsidTr="00966CF9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Аппарат губернатора и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282 270,4</w:t>
            </w:r>
          </w:p>
        </w:tc>
      </w:tr>
      <w:tr w:rsidR="005B05FB" w:rsidRPr="005B05FB" w:rsidTr="00966CF9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269 992,0</w:t>
            </w:r>
          </w:p>
        </w:tc>
      </w:tr>
      <w:tr w:rsidR="005B05FB" w:rsidRPr="005B05FB" w:rsidTr="00966CF9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120 378,7</w:t>
            </w:r>
          </w:p>
        </w:tc>
      </w:tr>
      <w:tr w:rsidR="005B05FB" w:rsidRPr="005B05FB" w:rsidTr="00966CF9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высшего должностного лица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5 337,3</w:t>
            </w:r>
          </w:p>
        </w:tc>
      </w:tr>
      <w:tr w:rsidR="005B05FB" w:rsidRPr="005B05FB" w:rsidTr="00966CF9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Высшее должностное лицо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5 337,3</w:t>
            </w:r>
          </w:p>
        </w:tc>
      </w:tr>
      <w:tr w:rsidR="005B05FB" w:rsidRPr="005B05FB" w:rsidTr="00966CF9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5 337,3</w:t>
            </w:r>
          </w:p>
        </w:tc>
      </w:tr>
      <w:tr w:rsidR="005B05FB" w:rsidRPr="005B05FB" w:rsidTr="00966CF9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5 337,3</w:t>
            </w:r>
          </w:p>
        </w:tc>
      </w:tr>
      <w:tr w:rsidR="005B05FB" w:rsidRPr="005B05FB" w:rsidTr="00966CF9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5 337,3</w:t>
            </w:r>
          </w:p>
        </w:tc>
      </w:tr>
      <w:tr w:rsidR="005B05FB" w:rsidRPr="005B05FB" w:rsidTr="00966CF9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Обеспечение </w:t>
            </w:r>
            <w:proofErr w:type="gramStart"/>
            <w:r w:rsidRPr="005B05FB">
              <w:t>деятельности заместителей главы исполнительного органа государственной власти Еврейской автономной</w:t>
            </w:r>
            <w:proofErr w:type="gramEnd"/>
            <w:r w:rsidRPr="005B05FB">
              <w:t xml:space="preserve"> области, Уполномоченного по правам человека в Еврейской автономной области, Уполномоченного по правам ребенка в Еврейской автономной области, Уполномоченного по защите прав предпринимателей в Еврейской автономной области, Аппарата губернатора и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112 734,6</w:t>
            </w:r>
          </w:p>
        </w:tc>
      </w:tr>
      <w:tr w:rsidR="005B05FB" w:rsidRPr="005B05FB" w:rsidTr="00966CF9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Аппарат губернатора и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112 734,6</w:t>
            </w:r>
          </w:p>
        </w:tc>
      </w:tr>
      <w:tr w:rsidR="005B05FB" w:rsidRPr="005B05FB" w:rsidTr="00966CF9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92 839,5</w:t>
            </w:r>
          </w:p>
        </w:tc>
      </w:tr>
    </w:tbl>
    <w:p w:rsidR="00966CF9" w:rsidRPr="00966CF9" w:rsidRDefault="00966CF9">
      <w:pPr>
        <w:rPr>
          <w:sz w:val="12"/>
          <w:szCs w:val="12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581"/>
        <w:gridCol w:w="270"/>
        <w:gridCol w:w="317"/>
        <w:gridCol w:w="250"/>
        <w:gridCol w:w="283"/>
        <w:gridCol w:w="357"/>
        <w:gridCol w:w="786"/>
        <w:gridCol w:w="417"/>
        <w:gridCol w:w="1417"/>
      </w:tblGrid>
      <w:tr w:rsidR="00966CF9" w:rsidRPr="005B05FB" w:rsidTr="00622B36">
        <w:trPr>
          <w:cantSplit/>
          <w:trHeight w:val="57"/>
          <w:tblHeader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966CF9" w:rsidRPr="005B05FB" w:rsidRDefault="00966CF9" w:rsidP="00966CF9">
            <w:pPr>
              <w:jc w:val="center"/>
            </w:pPr>
            <w:r>
              <w:lastRenderedPageBreak/>
              <w:t>1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966CF9" w:rsidRPr="005B05FB" w:rsidRDefault="00966CF9" w:rsidP="00966CF9">
            <w:pPr>
              <w:jc w:val="center"/>
            </w:pPr>
            <w:r>
              <w:t>2</w:t>
            </w:r>
          </w:p>
        </w:tc>
        <w:tc>
          <w:tcPr>
            <w:tcW w:w="270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966CF9" w:rsidRPr="005B05FB" w:rsidRDefault="00966CF9" w:rsidP="00966CF9">
            <w:pPr>
              <w:jc w:val="center"/>
            </w:pPr>
            <w:r>
              <w:t>3</w:t>
            </w:r>
          </w:p>
        </w:tc>
        <w:tc>
          <w:tcPr>
            <w:tcW w:w="317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966CF9" w:rsidRPr="005B05FB" w:rsidRDefault="00966CF9" w:rsidP="00966CF9">
            <w:pPr>
              <w:jc w:val="center"/>
            </w:pPr>
            <w:r>
              <w:t>4</w:t>
            </w:r>
          </w:p>
        </w:tc>
        <w:tc>
          <w:tcPr>
            <w:tcW w:w="1676" w:type="dxa"/>
            <w:gridSpan w:val="4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966CF9" w:rsidRPr="005B05FB" w:rsidRDefault="00966CF9" w:rsidP="00966CF9">
            <w:pPr>
              <w:jc w:val="center"/>
            </w:pPr>
            <w:r>
              <w:t>5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966CF9" w:rsidRPr="005B05FB" w:rsidRDefault="00966CF9" w:rsidP="00966CF9">
            <w:pPr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966CF9" w:rsidRPr="005B05FB" w:rsidRDefault="00966CF9" w:rsidP="00966CF9">
            <w:pPr>
              <w:jc w:val="center"/>
            </w:pPr>
            <w:r>
              <w:t>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92 835,5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92 835,5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19 895,1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2 390,5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2 390,5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17 500,8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17 500,8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2 306,8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2 306,8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2 306,8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2 306,8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2 306,8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3 605,4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3 605,4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3 605,4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51410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2 855,7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51410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2 589,5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51410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2 589,5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51410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51410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51420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51420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51420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51420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51420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30 718,2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Обеспечение </w:t>
            </w:r>
            <w:proofErr w:type="gramStart"/>
            <w:r w:rsidRPr="005B05FB">
              <w:t>деятельности заместителей главы исполнительного органа государственной власти Еврейской автономной</w:t>
            </w:r>
            <w:proofErr w:type="gramEnd"/>
            <w:r w:rsidRPr="005B05FB">
              <w:t xml:space="preserve"> области, Уполномоченного по правам человека в Еврейской автономной области, Уполномоченного по правам ребенка в Еврейской автономной области, Уполномоченного по защите прав предпринимателей в Еврейской автономной области, Аппарата губернатора и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30 676,2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Руководитель высшего исполнительного органа государственной власти Еврейской автономной области и его заместители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30 676,2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30 676,2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30 676,2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30 676,2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проведения выборов и референдумов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6 883,3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Государственная программа «Содействие развитию институтов и инициатив гражданского общества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6 883,3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«Поддержка и развитие СМИ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6 883,3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«Мероприятия по оказанию содействия в подготовке проведения общероссийского голосования, а также в информировании граждан Российской Федерации о подготовке проведения общероссийского голосования»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6 883,3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6 883,3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6 883,3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6 883,3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108 406,4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5 861,2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системы защиты прав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5 861,2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«Профилактика социального сиротства и детской безнадзорности»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5 861,2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управленческих функций по организации деятельности комиссий по делам несовершеннолетних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21240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5 861,2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21240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5 861,2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Субвенции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21240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5 861,2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государственной гражданской службы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«Реализация программ дополнительного профессионального образования государственных гражданских служащих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профессиональной переподготовки, повышения квалификации гражданских служащих, в том числе включенных в резерв управленческих кадров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Обеспечение </w:t>
            </w:r>
            <w:proofErr w:type="gramStart"/>
            <w:r w:rsidRPr="005B05FB">
              <w:t>деятельности заместителей главы исполнительного органа государственной власти Еврейской автономной</w:t>
            </w:r>
            <w:proofErr w:type="gramEnd"/>
            <w:r w:rsidRPr="005B05FB">
              <w:t xml:space="preserve"> области, Уполномоченного по правам человека в Еврейской автономной области, Уполномоченного по правам ребенка в Еврейской автономной области, Уполномоченного по защите прав предпринимателей в Еврейской автономной области, Аппарата губернатора и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4 783,2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Уполномоченный по правам человека в Еврейской автономной области, Уполномоченный по правам ребенка в Еврейской автономной области, Уполномоченный по защите прав предпринимателей в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4 783,2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4 783,2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4 783,2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4 783,2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97 335,6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96 054,9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96 054,9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57 956,0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57 956,0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34 290,6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34 290,6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3 778,3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3 481,0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1 280,7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Прием и обслуживание </w:t>
            </w:r>
            <w:proofErr w:type="gramStart"/>
            <w:r w:rsidRPr="005B05FB">
              <w:t>делегаций</w:t>
            </w:r>
            <w:proofErr w:type="gramEnd"/>
            <w:r w:rsidRPr="005B05FB">
              <w:t xml:space="preserve"> и другие протокольные мероприятия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Мероприятия по защите информации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Мероприятия по разработке стратегии экономического развития Еврейской автономной области, международного и межрегионального сотрудничества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Премии и иные поощрения за особые заслуги перед государством и Еврейской автономной областью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Премии и гранты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ОБОРОНА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5 442,8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Мобилизационная подготовка экономики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5 442,8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5 442,8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5 442,8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Мероприятия по обеспечению мобилизационной готовности экономики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5 385,3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5 385,3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5 385,3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СРЕДСТВА МАССОВОЙ ИНФОРМАЦИИ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6 835,6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Периодическая печать и издательства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6 835,6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«Содействие развитию институтов и инициатив гражданского общества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6 835,6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«Поддержка и развитие СМИ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6 835,6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«Организация и осуществление информирования граждан с помощью средств массовой информации о деятельности органов государственной власти области, об общественно-политических и социально-культурных событиях в регионе»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6 835,6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на финансовое обеспечение выполнения государственного задания, а также субсидии на иные цели государственным бюджетным и автономным учреждениям Еврейской автономной области, осуществляющим информационное освещение деятельности органов государственной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6 835,6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6 835,6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автономным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6 835,6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Управление здравоохранения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3 360 107,1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Оплата независимой экспертизы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ОБРАЗОВАНИЕ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51 418,0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Среднее профессиональное образование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50 264,0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50 264,0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«Организация кадрового обеспечения областных государственных учреждений здравоохранения»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50 264,0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50 264,0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50 264,0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50 264,0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Профессиональная подготовка, переподготовка и повышение квалификации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1 154,0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1 154,0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«Организация кадрового обеспечения областных государственных учреждений здравоохранения»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1 154,0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1 154,0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1 154,0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1 154,0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ЗДРАВООХРАНЕНИЕ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2 068 950,1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Стационарная медицинская помощь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750 775,8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719 794,6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«Совершенствование системы оказания медицинской помощи больным туберкулезом»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133 863,3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132 423,1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85 414,2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85 414,2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43 522,3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43 522,3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3 363,2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266,1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3 097,1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B05FB">
              <w:t>коронавирусная</w:t>
            </w:r>
            <w:proofErr w:type="spellEnd"/>
            <w:r w:rsidRPr="005B05FB">
              <w:t xml:space="preserve"> инфекция, и лицам из групп риска заражения новой коронавирусной инфекцией,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в 2020 году дополнительных выплат медицинским и иным работникам медицинских и иных организаций,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коронавирусной инфекции, контактирующим с пациентами с установленным диагнозом новой коронавирусной инфекции,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«Совершенствование системы оказания медицинской помощи больным с психическими расстройствами и наркологическими заболеваниями»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178 781,6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171 755,8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171 755,8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171 755,8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B05FB">
              <w:t>коронавирусная</w:t>
            </w:r>
            <w:proofErr w:type="spellEnd"/>
            <w:r w:rsidRPr="005B05FB">
              <w:t xml:space="preserve"> инфекция, и лицам из групп риска заражения новой коронавирусной инфекцией,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1 777,6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1 777,6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1 777,6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5B05FB">
              <w:t>коронавирусная</w:t>
            </w:r>
            <w:proofErr w:type="spellEnd"/>
            <w:r w:rsidRPr="005B05FB">
              <w:t xml:space="preserve"> инфекция,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4 443,1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4 443,1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4 443,1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в 2020 году дополнительных выплат медицинским и иным работникам медицинских и иных организаций,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коронавирусной инфекции, контактирующим с пациентами с установленным диагнозом новой коронавирусной инфекции,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«Совершенствование оказания скорой, в том числе скорой специализированной, медицинской помощи»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6 814,0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6 814,0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6 814,0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6 814,0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иных специализированных видов медицинской помощи взрослому населению»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243 713,2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9 634,8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9 634,8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9 634,8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Приобретение и установка медицинского, лабораторного и технологического оборудования и других основных средств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16 857,7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16 857,7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16 857,7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Реконструкция, строительство, капитальный ремонт, разработка проектно-сметной документации по объектам здравоохранения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22610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4 117,1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22610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4 117,1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22610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4 117,1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Приобретение аппаратов для искусственной вентиляции легких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Приобретение аппаратов экстракорпоральной мембранной </w:t>
            </w:r>
            <w:proofErr w:type="spellStart"/>
            <w:r w:rsidRPr="005B05FB">
              <w:t>оксигенации</w:t>
            </w:r>
            <w:proofErr w:type="spellEnd"/>
            <w:r w:rsidRPr="005B05FB">
              <w:t xml:space="preserve">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7 059,0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7 059,0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7 059,0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B05FB">
              <w:t>коронавирусная</w:t>
            </w:r>
            <w:proofErr w:type="spellEnd"/>
            <w:r w:rsidRPr="005B05FB">
              <w:t xml:space="preserve"> инфекция, и лицам из групп риска заражения новой коронавирусной инфекцией,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58 002,9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58 002,9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58 002,9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Оснащение (переоснащение) дополнительно создаваемого или </w:t>
            </w:r>
            <w:proofErr w:type="spellStart"/>
            <w:r w:rsidRPr="005B05FB">
              <w:t>перепрофилируемого</w:t>
            </w:r>
            <w:proofErr w:type="spellEnd"/>
            <w:r w:rsidRPr="005B05FB">
              <w:t xml:space="preserve">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63 182,0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63 182,0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63 182,0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5B05FB">
              <w:t>коронавирусная</w:t>
            </w:r>
            <w:proofErr w:type="spellEnd"/>
            <w:r w:rsidRPr="005B05FB">
              <w:t xml:space="preserve"> инфекция,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66 761,2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66 761,2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66 761,2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proofErr w:type="gramStart"/>
            <w:r w:rsidRPr="005B05FB">
              <w:t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7 841,2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7 841,2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7 841,2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Осуществление в 2020 году дополнительных выплат медицинским и иным работникам медицинских и иных организаций,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коронавирусной инфекции, контактирующим с пациентами с установленным диагнозом новой коронавирусной инфекции,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8 247,3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8 247,3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8 247,3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«Совершенствование и развитие </w:t>
            </w:r>
            <w:proofErr w:type="spellStart"/>
            <w:r w:rsidRPr="005B05FB">
              <w:t>пренатальной</w:t>
            </w:r>
            <w:proofErr w:type="spellEnd"/>
            <w:r w:rsidRPr="005B05FB">
              <w:t xml:space="preserve"> (дородовой) и неонатальной диагностики»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3 976,0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Диагностика новорожденных на наследственные заболевания (неонатальный скрининг), </w:t>
            </w:r>
            <w:proofErr w:type="spellStart"/>
            <w:r w:rsidRPr="005B05FB">
              <w:t>пренатальная</w:t>
            </w:r>
            <w:proofErr w:type="spellEnd"/>
            <w:r w:rsidRPr="005B05FB">
              <w:t xml:space="preserve"> (дородовая) диагностика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70720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3 976,0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70720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3 976,0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70720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3 976,0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«Совершенствование оказания паллиативной помощи взрослому населению»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2 613,7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2 613,7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2 613,7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2 613,7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«Предоставление услуг патологоанатомическими отделениями областных учреждений здравоохранения»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1 386,9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1 386,9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1 386,9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1 386,9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Федеральный проект «Борьба с </w:t>
            </w:r>
            <w:proofErr w:type="gramStart"/>
            <w:r w:rsidRPr="005B05FB">
              <w:t>сердечно-сосудистыми</w:t>
            </w:r>
            <w:proofErr w:type="gramEnd"/>
            <w:r w:rsidRPr="005B05FB">
              <w:t xml:space="preserve"> заболеваниями»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36 065,0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51920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36 065,0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51920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36 065,0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51920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36 065,0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«Борьба с онкологическими заболеваниями»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111 702,7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111 702,7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111 702,7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111 702,7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«Обеспечение медицинских организаций системы здравоохранения квалифицированными кадрами»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закона Еврейской автономной области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30 981,2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30 981,2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30 981,2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12 661,1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12 661,1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18 320,1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18 320,1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Амбулаторная помощь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272 292,6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271 921,5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системы медицинской профилактики неинфекционных заболеваний и формирования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 профилактика инфекционных заболеваний, включая иммунопрофилактику»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10 197,3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3 314,9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3 314,9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3 314,9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Профилактика инфекционных заболеваний, включая иммунопрофилактику 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6 882,4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6 882,4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6 882,4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«Совершенствование системы оказания медицинской помощи больным туберкулезом»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33 240,1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33 240,1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31 029,6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31 029,6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2 210,5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2 210,5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«Совершенствование системы оказания медицинской помощи больным с психическими расстройствами и наркологическими заболеваниями»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42 868,3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42 868,3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42 868,3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42 868,3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иных специализированных видов медицинской помощи взрослому населению»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86 721,7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26 734,7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26 734,7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26 734,7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B05FB">
              <w:t>коронавирусная</w:t>
            </w:r>
            <w:proofErr w:type="spellEnd"/>
            <w:r w:rsidRPr="005B05FB">
              <w:t xml:space="preserve"> инфекция, и лицам из групп риска заражения новой коронавирусной инфекцией,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43 603,4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43 603,4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43 603,4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proofErr w:type="gramStart"/>
            <w:r w:rsidRPr="005B05FB">
              <w:lastRenderedPageBreak/>
              <w:t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2 509,3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2 509,3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2 509,3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Финансовое обеспечение мероприятий по приобретению лекарственных препаратов для лечения пациентов с новой коронавирусной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9 249,0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9 249,0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9 249,0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в 2020 году дополнительных выплат медицинским и иным работникам медицинских и иных организаций,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коронавирусной инфекции, контактирующим с пациентами с установленным диагнозом новой коронавирусной инфекции,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4 625,3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4 625,3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4 625,3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«Совершенствование системы лекарственного обеспечения в амбулаторных условиях»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67 338,7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отдельных полномочий в области лекарственного обеспечения 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51610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17 120,4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51610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17 120,4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51610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17 120,4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54600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50 218,3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54600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50 218,3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54600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50 218,3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«Совершенствование оказания паллиативной помощи взрослому населению»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«Совершенствование системы оказания медицинской помощи больным прочими заболеваниями»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4 972,3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4 675,9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3 194,7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3 194,7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1 481,2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1 481,2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proofErr w:type="gramStart"/>
            <w:r w:rsidRPr="005B05FB">
              <w:lastRenderedPageBreak/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5B05FB">
              <w:t>муковисцидозом</w:t>
            </w:r>
            <w:proofErr w:type="spellEnd"/>
            <w:r w:rsidRPr="005B05FB"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5B05FB">
              <w:t>гемолитико</w:t>
            </w:r>
            <w:proofErr w:type="spellEnd"/>
            <w:r w:rsidRPr="005B05FB">
              <w:t xml:space="preserve">-уремическим синдромом, юношеским артритом с системным началом, </w:t>
            </w:r>
            <w:proofErr w:type="spellStart"/>
            <w:r w:rsidRPr="005B05FB">
              <w:t>мукополисахаридозом</w:t>
            </w:r>
            <w:proofErr w:type="spellEnd"/>
            <w:r w:rsidRPr="005B05FB">
              <w:t xml:space="preserve"> I, II и VI типов, а также после трансплантации органов и (или) тканей, </w:t>
            </w:r>
            <w:proofErr w:type="spellStart"/>
            <w:r w:rsidRPr="005B05FB">
              <w:t>апластической</w:t>
            </w:r>
            <w:proofErr w:type="spellEnd"/>
            <w:r w:rsidRPr="005B05FB">
              <w:t xml:space="preserve"> анемией неуточненной, наследственным дефицитом факторов II</w:t>
            </w:r>
            <w:proofErr w:type="gramEnd"/>
            <w:r w:rsidRPr="005B05FB">
              <w:t xml:space="preserve"> (фибриногена), VII (лабильного), X (Стюарта-</w:t>
            </w:r>
            <w:proofErr w:type="spellStart"/>
            <w:r w:rsidRPr="005B05FB">
              <w:t>Прауэра</w:t>
            </w:r>
            <w:proofErr w:type="spellEnd"/>
            <w:r w:rsidRPr="005B05FB">
              <w:t>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Федеральный проект «Борьба с </w:t>
            </w:r>
            <w:proofErr w:type="gramStart"/>
            <w:r w:rsidRPr="005B05FB">
              <w:t>сердечно-сосудистыми</w:t>
            </w:r>
            <w:proofErr w:type="gramEnd"/>
            <w:r w:rsidRPr="005B05FB">
              <w:t xml:space="preserve"> заболеваниями»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12 557,5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Обеспечение профилактики развития </w:t>
            </w:r>
            <w:proofErr w:type="gramStart"/>
            <w:r w:rsidRPr="005B05FB">
              <w:t>сердечно-сосудистых</w:t>
            </w:r>
            <w:proofErr w:type="gramEnd"/>
            <w:r w:rsidRPr="005B05FB"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55860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12 557,5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55860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12 557,5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55860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12 557,5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«Развитие детского здравоохранения, включая создание современной инфраструктуры оказания медицинской помощи детям»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12 854,8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12 854,8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12 854,8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12 854,8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Федеральный проект «Обеспечение медицинских организаций системы здравоохранения квалифицированными кадрами»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закона Еврейской автономной области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«Старшее поколение»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54680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54680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54680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Медицинская помощь в дневных стационарах всех типов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5 575,1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5 575,1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«Совершенствование системы оказания медицинской помощи больным туберкулезом»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2 684,9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2 684,9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2 019,6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2 019,6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665,3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665,3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«Совершенствование системы оказания медицинской помощи больным с психическими расстройствами и наркологическими заболеваниями»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1 701,4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1 701,4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1 701,4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1 701,4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иных специализированных видов медицинской помощи взрослому населению»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1 128,0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1 128,0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1 128,0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1 128,0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«Обеспечение медицинских организаций системы здравоохранения квалифицированными кадрами»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Реализация закона Еврейской автономной области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Скорая медицинская помощь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143 422,3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143 422,3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«Совершенствование оказания скорой, в том числе скорой специализированной, медицинской помощи»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105 413,6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5B05FB">
              <w:t>коронавирусная</w:t>
            </w:r>
            <w:proofErr w:type="spellEnd"/>
            <w:r w:rsidRPr="005B05FB">
              <w:t xml:space="preserve"> инфекция, и лицам из групп риска заражения новой коронавирусной инфекцией,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37 957,1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37 957,1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37 957,1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5B05FB">
              <w:t>коронавирусная</w:t>
            </w:r>
            <w:proofErr w:type="spellEnd"/>
            <w:r w:rsidRPr="005B05FB">
              <w:t xml:space="preserve"> инфекция,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60 376,2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60 376,2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60 376,2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proofErr w:type="gramStart"/>
            <w:r w:rsidRPr="005B05FB">
              <w:lastRenderedPageBreak/>
              <w:t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3 823,1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3 823,1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3 823,1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в 2020 году дополнительных выплат медицинским и иным работникам медицинских и иных организаций,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коронавирусной инфекции, контактирующим с пациентами с установленным диагнозом новой коронавирусной инфекции,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3 257,2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3 257,2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3 257,2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«Дополнительное финансовое обеспечение скорой, в том числе скорой специализированной, медицинской помощи в пределах базовой программы обязательного медицинского страхования»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29 476,0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Дополнительное финансовое обеспечение скорой, в том числе скорой специализированной, медицинской помощи в пределах базовой программы обязательного медицинского страхования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70960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29 476,0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70960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29 476,0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70960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29 476,0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«Развитие системы оказания первичной медико-санитарной помощи»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8 532,7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55540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8 532,7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55540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8 532,7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55540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8 532,7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60 767,5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60 767,5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службы крови»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60 371,5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60 371,5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60 371,5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60 371,5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иных специализированных видов медицинской помощи взрослому населению»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Приобретение и установка медицинского, лабораторного и технологического оборудования и других основных средств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здравоохранения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836 116,8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818 402,0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«Совершенствование системы оказания медицинской помощи больным туберкулезом»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22 659,7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Меры по оказанию медицинской помощи гражданам области за её пределами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48530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14 153,0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48530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14 153,0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48530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14 153,0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8 419,2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8 419,2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8 419,2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иных специализированных видов медицинской помощи взрослому населению»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443 363,3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44 953,4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44 953,4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44 953,4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Приобретение и установка медицинского, лабораторного и технологического оборудования и других основных средств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2 422,0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2 422,0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2 422,0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252 380,4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217 604,0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217 604,0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34 776,4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34 776,4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Финансовое обеспечение мероприятий по оснащению (переоснащению) медицинскими изделиями лабораторий медицинских организаций, осуществляющих этиологическую диагностику новой коронавирусной инфекции (COVID-19) методами амплификации нуклеиновых кислот,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3 981,9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3 981,9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3 981,9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(Капитальный ремонт амбулатории в п. </w:t>
            </w:r>
            <w:proofErr w:type="spellStart"/>
            <w:r w:rsidRPr="005B05FB">
              <w:t>Кульдур</w:t>
            </w:r>
            <w:proofErr w:type="spellEnd"/>
            <w:r w:rsidRPr="005B05FB">
              <w:t xml:space="preserve"> ОГБУЗ «</w:t>
            </w:r>
            <w:proofErr w:type="spellStart"/>
            <w:r w:rsidRPr="005B05FB">
              <w:t>Теплоозерская</w:t>
            </w:r>
            <w:proofErr w:type="spellEnd"/>
            <w:r w:rsidRPr="005B05FB">
              <w:t xml:space="preserve"> центральная районная больница»)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R505D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4 222,1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R505D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4 222,1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R505D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4 222,1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(Закупка медицинского оборудования и оснащение медицинских учреждений: приобретение  цифровых стационарных </w:t>
            </w:r>
            <w:proofErr w:type="spellStart"/>
            <w:r w:rsidRPr="005B05FB">
              <w:t>флюорографов</w:t>
            </w:r>
            <w:proofErr w:type="spellEnd"/>
            <w:r w:rsidRPr="005B05FB">
              <w:t>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R505Р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6 157,4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R505Р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6 157,4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R505Р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6 157,4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(Приобретение оборудования для переоснащения ОГБУЗ «Областная больница» в г. Биробиджане)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R505Щ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117 661,8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R505Щ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117 661,8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R505Щ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117 661,8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(Капитальный ремонт помещений ОГБУЗ «Областная больница» в г. Биробиджане для организации работы регионального сосудистого центра)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R505Э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8 042,8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R505Э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8 042,8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R505Э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8 042,8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(Подготовка проектно-сметной документации на капитальный ремонт амбулатории в п. </w:t>
            </w:r>
            <w:proofErr w:type="spellStart"/>
            <w:r w:rsidRPr="005B05FB">
              <w:t>Кульдур</w:t>
            </w:r>
            <w:proofErr w:type="spellEnd"/>
            <w:r w:rsidRPr="005B05FB">
              <w:t xml:space="preserve"> ОГБУЗ «</w:t>
            </w:r>
            <w:proofErr w:type="spellStart"/>
            <w:r w:rsidRPr="005B05FB">
              <w:t>Теплоозерская</w:t>
            </w:r>
            <w:proofErr w:type="spellEnd"/>
            <w:r w:rsidRPr="005B05FB">
              <w:t xml:space="preserve"> центральная районная больница»)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R505Я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R505Я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R505Я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2 265,4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2 182,8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2 182,8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(Закупка медицинского оборудования и оснащение медицинских учреждений: приобретение цифровых стационарных </w:t>
            </w:r>
            <w:proofErr w:type="spellStart"/>
            <w:r w:rsidRPr="005B05FB">
              <w:t>флюорографов</w:t>
            </w:r>
            <w:proofErr w:type="spellEnd"/>
            <w:r w:rsidRPr="005B05FB">
              <w:t>),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V505Р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V505P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V505P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(Приобретение оборудования для переоснащения ОГБУЗ «Областная больница» в г. Биробиджане),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V505Щ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V505Щ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V505Щ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(Капитальный ремонт помещений ОГБУЗ «Областная больница» в г. Биробиджане для организации работы регионального сосудистого центра),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V505Э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V505Э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V505Э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(Подготовка проектно-сметной документации на капитальный ремонт амбулатории в п. </w:t>
            </w:r>
            <w:proofErr w:type="spellStart"/>
            <w:r w:rsidRPr="005B05FB">
              <w:t>Кульдур</w:t>
            </w:r>
            <w:proofErr w:type="spellEnd"/>
            <w:r w:rsidRPr="005B05FB">
              <w:t xml:space="preserve"> ОГБУЗ «</w:t>
            </w:r>
            <w:proofErr w:type="spellStart"/>
            <w:r w:rsidRPr="005B05FB">
              <w:t>Теплоозерская</w:t>
            </w:r>
            <w:proofErr w:type="spellEnd"/>
            <w:r w:rsidRPr="005B05FB">
              <w:t xml:space="preserve"> центральная районная больница»), за счет средств областного бюджета»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V505Я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V505Я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V505Я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«Создание условий для оказания доступной и качественной медицинской помощи женщинам и детям»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103 838,5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99 182,1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84 505,3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84 505,3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14 216,0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14 216,0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194,4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(Приобретение оборудования и мебели для оснащения ОГБУЗ «Детская областная больница» в г. Биробиджане)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R505Q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4 609,8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R505Q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4 609,8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R505Q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4 609,8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(Приобретение оборудования и мебели для оснащения ОГБУЗ «Детская областная больница» в г. Биробиджане),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V505Q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V505Q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V505Q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«Организация кадрового обеспечения областных государственных учреждений здравоохранения»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888,0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Стипендии губернатора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888,0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888,0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Стипендии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888,0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«Стимулирование привлечения и закрепления медицинских работников, имеющих высшее и среднее медицинское образование»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</w:t>
            </w:r>
            <w:proofErr w:type="spellStart"/>
            <w:r w:rsidRPr="005B05FB">
              <w:t>тыс</w:t>
            </w:r>
            <w:proofErr w:type="gramStart"/>
            <w:r w:rsidRPr="005B05FB">
              <w:t>.ч</w:t>
            </w:r>
            <w:proofErr w:type="gramEnd"/>
            <w:r w:rsidRPr="005B05FB">
              <w:t>еловек</w:t>
            </w:r>
            <w:proofErr w:type="spellEnd"/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R1380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7 500,0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R1380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7 500,0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R1380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7 500,0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V1380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V1380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V1380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«Комплексная информатизация учреждений здравоохранения и формирование интеграционной среды для медицинских информационных систем»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Формирование инфраструктуры и программной среды ведомственной сети управления здравоохранения правительства области, сервисов предоставления коммуникационных и электронных информационных услуг работникам здравоохранения и жителям ЕАО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«Совершенствование оказания паллиативной помощи взрослому населению»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4 394,3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Развитие паллиативной медицинской помощи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R2010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4 394,3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R2010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4 394,3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R2010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4 394,3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25 839,9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25 839,9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20 528,9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20 528,9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4 754,5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4 754,5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20 814,2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20 814,2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20 814,2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20 814,2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«Мероприятия, направленные на профилактику и устранение последствий распространения коронавирусной инфекции»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69 217,3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69 217,3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66 790,0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66 790,0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2 427,3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58440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2 427,3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Федеральный проект «Обеспечение медицинских организаций системы здравоохранения квалифицированными кадрами»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7 107,8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закона Еврейской автономной области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7 107,8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7 107,8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7 107,8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112 189,0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51140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112 189,0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51140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111 189,0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51140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111 189,0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51140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51140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17 714,8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16 154,4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10 203,0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10 203,0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10 203,0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5 951,4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5 826,8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5 826,8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993,9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переданных полномочий Российской Федерации в сфере охраны здоровья за счёт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E9800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E9800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E9800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566,5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Денежные взыскания (штрафы) за нарушение условий договоров (соглашений) о предоставлении субсидий бюджетам субъектов Российской Федерации из федерального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СОЦИАЛЬНАЯ ПОЛИТИКА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1 239 664,9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населения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1 239 379,8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1 239 379,8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высокотехнологичной медицинской помощи»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1 897,1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Компенсация стоимости проезда на лечение и обратно отдельным категориям граждан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06230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1 897,1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06230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1 897,1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06230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1 897,1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«Организация кадрового обеспечения областных государственных учреждений здравоохранения»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закона Еврейской автономной области "О государственной поддержке педагогических работников областных профессиональных образовательных организаций"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«Совершенствование системы лекарственного обеспечения в амбулаторных условиях»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93 529,3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87 160,1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87 160,1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87 160,1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Оказание социальной помощи беременным женщинам, кормящим матерям и детям в возрасте до трех лет, имеющим доход ниже прожиточного минимума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6 343,4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6 343,4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6 343,4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«Страховые взносы на обязательное медицинское страхование неработающего населения»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1 142 423,4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Обязательное медицинское страхование неработающего населения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77101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1 142 423,4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77101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1 142 366,3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77101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1 142 366,3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77101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77101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«Обеспечение медицинских организаций системы здравоохранения квалифицированными кадрами»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1 392,0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закона Еврейской автономной области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1 392,0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1 392,0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1 392,0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Охрана семьи и детства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«Организация кадрового обеспечения областных государственных учреждений здравоохранения»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социальной политики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«Доступная среда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«Обеспечение беспрепятственного доступа к приоритетным объектам и услугам в приоритетных сферах жизнедеятельности инвалидов и других МГН в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мероприятий в рамках программы «Доступная среда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Управление культуры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288 047,8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19 584,6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19 584,6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«Культура 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18 784,6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«Организация хранения, комплектования, учета и использования документов Архивного фонда Российской Федерации и других архивных документов в государственном архиве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18 784,6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18 485,0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18 485,0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18 485,0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Ремонт учреждений культуры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22630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22630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22630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«Содействие развитию институтов и инициатив гражданского общества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«Укрепление гражданского единства и гармонизация межнациональных отношений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«Организация и проведение мероприятий, направленных на укрепление единства нации и гармонизацию межнациональных отношений»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Мероприятия по укреплению единства российской нации и этнокультурному развитию народов России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ОБРАЗОВАНИЕ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61 333,8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Дополнительное образование детей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10 081,5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«Культура 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10 081,5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«Расходы на обеспечение деятельности (оказание услуг) ОГБУК </w:t>
            </w:r>
            <w:proofErr w:type="gramStart"/>
            <w:r w:rsidRPr="005B05FB">
              <w:t>ДО</w:t>
            </w:r>
            <w:proofErr w:type="gramEnd"/>
            <w:r w:rsidRPr="005B05FB">
              <w:t xml:space="preserve"> «Детская хореографическая школа»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10 081,5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9 711,5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9 711,5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9 711,5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Укрепление материально-технической базы учреждений культуры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Среднее профессиональное образование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51 252,3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«Культура 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51 252,3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«Поддержка дарований и творческих инициатив населения, а также учреждений в сфере культуры»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закона Еврейской автономной области «Об областных именных стипендиях студентам профессиональных образовательных организаций, расположенных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Стипендии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«Расходы на обеспечение деятельности (оказание услуг) ОГПОБУ «Биробиджанский колледж культуры и искусств»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49 301,2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48 801,2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48 801,2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48 801,2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Модернизация материально-технической базы учреждений профессионального образования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27410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27410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27410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«Социальное развитие </w:t>
            </w:r>
            <w:proofErr w:type="gramStart"/>
            <w:r w:rsidRPr="005B05FB">
              <w:t>центров экономического роста сферы культуры Еврейской автономной области</w:t>
            </w:r>
            <w:proofErr w:type="gramEnd"/>
            <w:r w:rsidRPr="005B05FB">
              <w:t>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1 909,1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1 890,0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1 890,0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1 890,0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КУЛЬТУРА, КИНЕМАТОГРАФИЯ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206 254,4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Культура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194 831,9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«Культура 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194 831,9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«Расходы на обеспечение деятельности (оказание услуг) ОГБУК «Центр народного творчества, кинематографии и историко-культурного наследия ЕАО»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9 489,0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9 489,0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9 489,0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9 489,0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«Предоставление субсидий на укрепление материально-технического обеспечения, проведение ремонтных работ библиотек»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поддержка отрасли культуры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«Расходы на обеспечение деятельности (оказание услуг) ОГБУК «Биробиджанская областная универсальная научная библиотека им. Шолом-Алейхема»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22 620,7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22 620,7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22 620,7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22 620,7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«Расходы на обеспечение деятельности (оказание услуг) ОГБУК «Областной краеведческий музей», ОГБУК «Музей современного искусства»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13 649,8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13 649,8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13 649,8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13 649,8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«Расходы на обеспечение деятельности (оказание услуг) ОГБУК «Биробиджанская областная филармония»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40 764,2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36 068,2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36 068,2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36 068,2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Ремонт учреждений культуры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22630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3 396,0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22630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3 396,0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22630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3 396,0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«Предоставление субсидий на укрепление материально-технического обеспечения учреждений культуры, находящихся на территории сельских поселений, проведение ремонтных работ учреждений культурно-досугового типа»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1 281,2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R4670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1 281,2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R4670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1 281,2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R4670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1 281,2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«Поддержка дарований и творческих инициатив населения, а также учреждений в сфере культуры»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поддержка отрасли культуры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«Организация и проведение мероприятий, обеспечивающих эффективную реализацию государственной программы»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и проведение мероприятий в сфере культуры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Премии и гранты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«Поддержка творческой деятельности учреждений культуры»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9 777,9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Поддержка творческой деятельности и укрепление материально-технической базы муниципальных театров в населенных пунктах с численностью до 300 тысяч человек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R4660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4 726,7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R4660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4 726,7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R4660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4 726,7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R5170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5 051,2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R5170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5 051,2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R5170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5 051,2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«Приобретение и корректировка типового проекта здания Социально-культурного центра п. Волочаевка-2 и строительство здания Социально-культурного центра п. Волочаевка-2»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4 024,5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(Приобретение оборудования, пожарной сигнализации и ограждения для Социально-культурного центра в п. Волочаевка-2 Смидовичского района ЕАО)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R505N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4 024,5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R505N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4 024,5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R505N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4 024,5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«Социальное развитие </w:t>
            </w:r>
            <w:proofErr w:type="gramStart"/>
            <w:r w:rsidRPr="005B05FB">
              <w:t>центров экономического роста сферы культуры Еврейской автономной области</w:t>
            </w:r>
            <w:proofErr w:type="gramEnd"/>
            <w:r w:rsidRPr="005B05FB">
              <w:t>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63 712,6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63 447,7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32 320,1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32 320,1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31 127,6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31 127,6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«Культурная среда»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A1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28 994,2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Создание модельных муниципальных библиотек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A1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54540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A1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54540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A1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54540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поддержка отрасли культуры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A1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18 994,2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A1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18 994,2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A1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18 994,2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культуры, кинематографии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11 422,5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«Культура 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«Организация, проведение и участие учреждений культуры в международных, региональных фестивалях, выставках, конкурсах»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отдельных мероприятий в рамках государственной программы «Культура 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«Поддержка дарований и творческих инициатив населения, а также учреждений в сфере культуры»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575,0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закона Еврейской автономной области  «О мерах государственной поддержки в сфере культуры и искусства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575,0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Премии и гранты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«Реализация мероприятий, посвященных государственным праздникам Российской Федерации»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92314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92314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92314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«Профилактика правонарушений и преступлений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«Профилактика терроризма и экстремизма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«Комплексные меры по профилактике терроризма и экстремизма»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Профилактика и предупреждение террористических и экстремистских проявлений и преступлений, повышение качества информационно-пропагандистской деятельности по противодействию идеологии терроризма и экстремизма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10 429,1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10 429,1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8 932,2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8 932,2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8 932,2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1 496,9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1 445,9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1 445,9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СОЦИАЛЬНАЯ ПОЛИТИКА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населения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«Культура 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«Осуществление полномочий по исполнению публичных обязательств»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закона Еврейской автономной области «О государственной поддержке педагогических работников областных профессиональных образовательных организаций»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Охрана семьи и детства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«Культура 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«Осуществление полномочий по исполнению публичных обязательств»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социальной политики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Государственная программа «Доступная среда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«Обеспечение беспрепятственного доступа к приоритетным объектам и услугам в приоритетных сферах жизнедеятельности инвалидов и других МГН в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мероприятий в рамках программы «Доступная среда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Комитет образования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3 131 602,0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ЭКОНОМИКА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1 116,7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национальной экономики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1 116,7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«Формирование благоприятного инвестиционного климата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1 116,7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малого и среднего предпринимательства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1 116,7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«Популяризация предпринимательства»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1 116,7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1 116,7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1 116,7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1 116,7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ОБРАЗОВАНИЕ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3 125 120,0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Дошкольное образование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649 154,3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649 154,3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649 154,3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дошкольного образования»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649 154,3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3 988,1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3 988,1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Субвенции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3 988,1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25400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635 206,2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25400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635 206,2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Субвенции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25400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635 206,2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proofErr w:type="gramStart"/>
            <w:r w:rsidRPr="005B05FB">
              <w:t>Финансовое обеспечение получения гражданами дошкольного образования в частных дошкольных 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3 595,1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3 595,1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3 595,1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Проведение мероприятий в целях обеспечения качества дошкольного образования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27220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6 364,9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27220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6 364,9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27220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6 364,9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Общее образование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1 834 647,0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1 834 647,0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1 766 522,9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«Повышение доступности и качества общего образования»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1 649 042,5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50 429,2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50 429,2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8 970,4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автономным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41 458,8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Ежемесячное денежное вознаграждение за классное руководство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20 772,3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20 493,9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Субвенции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20 493,9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1 405 745,9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1 405 745,9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Субвенции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1 405 745,9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Финансовое обеспечение получения гражданами начального общего, основного общего и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6 739,3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6 739,3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6 739,3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Проведение мероприятий в целях обеспечения качества общего и дополнительного образования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18 550,3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18 550,3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18 550,3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38 911,8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37 842,0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Субвенции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37 842,0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1 069,8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693,6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автономным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92 602,1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49 185,8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49 185,8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43 416,3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43 416,3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R2560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R2560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R2560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V3030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1 291,6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V3030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1 247,3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Субвенции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V3030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1 247,3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V3030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V3030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автономным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V3030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«Создание условий для обучения лиц, имеющих отклонения в развитии»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110 904,5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110 904,5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10 862,6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10 862,6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100 041,9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100 041,9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«Современная школа»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6 575,9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Поддержка образования для детей с ограниченными возможностями здоровья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51870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6 575,9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51870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6 575,9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51870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6 575,9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системы защиты прав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68 124,1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«Государственная поддержка организации питания детей, обучающихся в муниципальных образовательных организациях»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44 264,1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питания детей, обучающихся в муниципальных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proofErr w:type="gramStart"/>
            <w:r w:rsidRPr="005B05FB">
              <w:t>Организация бесплатного горячего питания обучающихся, получающих начальное общее образование в  государственных и муниципальных образовательных организациях</w:t>
            </w:r>
            <w:proofErr w:type="gramEnd"/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39 198,4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39 198,4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39 198,4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Оказание социальной помощи на обеспечение питанием детей из малоимущих семей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4 638,6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4 638,6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Субвенции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4 638,6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«Защита прав и интересов детей-сирот и детей, оставшихся без попечения родителей»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23 860,0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23 860,0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23 860,0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23 860,0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Дополнительное образование детей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118 057,6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118 057,6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дополнительного образования детей и реализация мероприятий молодежной политики»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118 057,6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«Повышение доступности и качества дополнительного образования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59 455,2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33 357,3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33 357,3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4 897,7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автономным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28 459,6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в виде имущественного взноса в автономную некоммерческую организацию дополнительного образования «Детский технопарк «Кванториум»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22960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26 097,9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22960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26 097,9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22960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26 097,9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«Создание условий для развития потенциала, успешной социализации и эффективной самореализации молодежи»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22 287,3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22 287,3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22 287,3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22 287,3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«Успех каждого ребенка»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36 315,1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54910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36 315,1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54910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36 315,1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54910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36 315,1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Среднее профессиональное образование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333 812,6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333 560,4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333 560,4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«Повышение качества профессионального и дополнительного профессионального образования»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333 560,4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313 131,8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313 131,8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313 131,8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закона Еврейской автономной области «Об областных именных стипендиях студентам профессиональных образовательных организаций, расположенных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Стипендии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20 356,6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20 356,6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20 356,6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Профессиональная подготовка, переподготовка и повышение квалификации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21 623,9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21 623,9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21 623,9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«Повышение качества профессионального и дополнительного профессионального образования»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21 623,9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21 623,9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21 623,9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5 271,7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автономным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16 352,2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Молодежная политика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5 264,8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5 264,8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«Организация отдыха, оздоровления, занятости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4 927,0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«Обеспечение и совершенствование форм отдыха, оздоровления и занятости детей школьного возраста, а также детей-сирот и </w:t>
            </w:r>
            <w:proofErr w:type="gramStart"/>
            <w:r w:rsidRPr="005B05FB">
              <w:t>детей</w:t>
            </w:r>
            <w:proofErr w:type="gramEnd"/>
            <w:r w:rsidRPr="005B05FB">
              <w:t xml:space="preserve"> оставшихся без попечения родителей»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4 927,0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Мероприятия по проведению оздоровительной кампании детей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70650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4 927,0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70650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180,2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70650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180,2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70650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1 680,0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70650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1 680,0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70650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3 066,8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автономным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70650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3 066,8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дополнительного образования детей и реализация мероприятий молодежной политики»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«Создание условий для развития потенциала, успешной социализации и эффективной самореализации молодежи»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Проведение мероприятий для детей и молодежи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Премии и гранты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образования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162 559,8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137 955,2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137 922,5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«Повышение доступности и качества общего образования»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9 081,5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Приведение в соответствие санитарно-эпидемиологическим требованиям, требованиям федеральных государственных образовательных стандартов условий обучения школьников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7 943,2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7 943,2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7 943,2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Проведение мероприятий в целях обеспечения качества общего и дополнительного образования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R2550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R2550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R2550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«Реализация прочих мероприятий в целях обеспечения качества и доступности дошкольного, общего и дополнительного образования»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Проведение мероприятий для детей и молодежи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43690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43690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43690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43690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Премии и гранты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43690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«Расширение информационной открытости системы образования»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8 041,8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Методическое обеспечение и информационная поддержка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43630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8 041,8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43630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8 041,8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43630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8 041,8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региональной системы оценки качества образования»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10 149,0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10 149,0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10 149,0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автономным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10 149,0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«Повышение качества профессионального и дополнительного профессионального образования»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3 242,5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Модернизация материально-технической базы учреждений профессионального образования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27410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3 207,5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27410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3 207,5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27410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3 207,5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Проведение мероприятий в целях обеспечения качества профессионального образования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27420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27420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Премии и гранты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27420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«Современная школа»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17 542,5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proofErr w:type="gramStart"/>
            <w:r w:rsidRPr="005B05FB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51690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17 542,5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51690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17 542,5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51690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17 542,5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«Успех каждого ребенка»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13 991,0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50970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13 991,0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50970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13 991,0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50970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13 991,0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«Цифровая образовательная среда»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75 343,1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75 343,1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75 343,1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75 343,1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системы защиты прав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«Поддержка семей, имеющих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FD642D">
              <w:t>–</w:t>
            </w:r>
            <w:r w:rsidRPr="005B05FB">
              <w:t xml:space="preserve">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«Профилактика правонарушений и преступлений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«Профилактика наркомании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«Меры по предупреждению возникновения и распространения наркомании»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Разработка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наркотиков, обеспечение координации деятельности субъектов антинаркотической деятельности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24 554,6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19 764,5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17 687,3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17 687,3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17 687,3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2 077,2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1 979,7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1 979,7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4 355,7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3 879,0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2 542,6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2 542,6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1 326,4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1 326,4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переданных полномочий Российской Федерации в сфере образования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E9900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476,7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E9900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476,7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E9900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476,7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434,4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СОЦИАЛЬНАЯ ПОЛИТИКА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5 365,3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населения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1 141,5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1 141,5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системы защиты прав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1 141,5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«Государственная поддержка родителей, осуществляющих самостоятельно воспитание и обучение детей-инвалидов на дому»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1 141,5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Компенсация затрат родителей, осуществляющих самостоятельно воспитание и обучение детей-инвалидов на дому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1 141,5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1 141,5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1 141,5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Охрана семьи и детства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3 201,3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«Жилище»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2 067,1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«Стимулирование строительства жилья»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2 067,1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R4970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2 067,1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R4970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2 067,1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R4970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2 067,1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1 134,2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1 095,1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«Создание условий для обучения лиц, имеющих отклонения в развитии»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«Повышение качества профессионального и дополнительного профессионального образования»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969,4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969,4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969,4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969,4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системы защиты прав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«Защита прав и интересов детей-сирот и детей, оставшихся без попечения родителей»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Содержание детей в семьях опекунов (попечителей)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социальной политики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1 022,5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«Доступная среда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1 022,5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«Обеспечение беспрепятственного доступа к приоритетным объектам и услугам в приоритетных сферах жизнедеятельности инвалидов и других МГН в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1 022,5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Мероприятия государственной программы Российской Федерации «Доступная среда»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R0270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1 022,5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R0270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1 022,5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R0270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1 022,5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Управление сельского хозяйства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167 239,3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ОБОРОНА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Мобилизационная подготовка экономики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Мероприятия по обеспечению мобилизационной готовности экономики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ЭКОНОМИКА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149 225,7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Сельское хозяйство и рыболовство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149 225,7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Государственная программа «Профилактика и ликвидация особо опасных болезней животных на территории Еврейской автономной области»  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Осуществление отдельных государственных полномочий </w:t>
            </w:r>
            <w:proofErr w:type="gramStart"/>
            <w:r w:rsidRPr="005B05FB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Субвенции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«Профилактика правонарушений и преступлений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«Профилактика наркомании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«Профилактика наркомании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Выявление и уничтожение на территории Еврейской автономной области мест произрастания дикорастущих </w:t>
            </w:r>
            <w:proofErr w:type="spellStart"/>
            <w:r w:rsidRPr="005B05FB">
              <w:t>наркосодержащих</w:t>
            </w:r>
            <w:proofErr w:type="spellEnd"/>
            <w:r w:rsidRPr="005B05FB">
              <w:t xml:space="preserve"> растений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сельского хозяйства и регулирование рынков сельскохозяйственной продукции, сырья, продовольствия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118 893,6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сельскохозяйственного производства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98 847,0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«Поддержка доходности сельскохозяйственных товаропроизводителей в области растениеводства и животноводства»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18 768,6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Поддержка сельскохозяйственного производства по </w:t>
            </w:r>
            <w:proofErr w:type="gramStart"/>
            <w:r w:rsidRPr="005B05FB">
              <w:t>отдельным</w:t>
            </w:r>
            <w:proofErr w:type="gramEnd"/>
            <w:r w:rsidRPr="005B05FB">
              <w:t xml:space="preserve"> </w:t>
            </w:r>
            <w:proofErr w:type="spellStart"/>
            <w:r w:rsidRPr="005B05FB">
              <w:t>подотраслям</w:t>
            </w:r>
            <w:proofErr w:type="spellEnd"/>
            <w:r w:rsidRPr="005B05FB">
              <w:t xml:space="preserve"> растениеводства и животноводства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18 768,6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18 768,6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18 768,6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«Развитие приоритетных </w:t>
            </w:r>
            <w:proofErr w:type="spellStart"/>
            <w:r w:rsidRPr="005B05FB">
              <w:t>подотраслей</w:t>
            </w:r>
            <w:proofErr w:type="spellEnd"/>
            <w:r w:rsidRPr="005B05FB">
              <w:t xml:space="preserve"> агропромышленного комплекса и малых форм хозяйствования»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20 682,9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Стимулирование развития приоритетных </w:t>
            </w:r>
            <w:proofErr w:type="spellStart"/>
            <w:r w:rsidRPr="005B05FB">
              <w:t>подотраслей</w:t>
            </w:r>
            <w:proofErr w:type="spellEnd"/>
            <w:r w:rsidRPr="005B05FB">
              <w:t xml:space="preserve"> агропромышленного комплекса  и развитие малых форм хозяйствования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20 682,9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20 682,9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20 682,9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«Стимулирование производства сельскохозяйственной продукции и сохранения (увеличения) поголовья крупного рогатого скота»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8 440,1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2 793,9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2 793,9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Субвенции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2 793,9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государственных полномочий по предоставлению гражданам актов, необходимых для получения государственной поддержки личных подсобных хозяйств населения по субсидированию части затрат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247,9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247,9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Субвенции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247,9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Прочие мероприятия в области животноводства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20226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1 723,2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20226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1 723,2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20226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1 723,2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Прочие мероприятия в области молочного скотоводства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20230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3 675,1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20230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3 675,1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20230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3 675,1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«Поддержка инвестиционного кредитования в агропромышленном комплексе»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1 163,9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1 163,9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1 163,9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1 163,9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«Экспорт продукции агропромышленного комплекса»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T2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49 791,5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поддержка производства масличных культур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T2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49 791,5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T2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49 791,5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T2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49 791,5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мелиорации земель сельскохозяйственного назначения по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5 919,3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«Поддержка реализации мероприятий  в области мелиорации»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5 919,3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R5680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5 919,3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R5680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5 919,3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R5680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5 919,3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Подпрограмма «Развитие системы поддержки фермеров и сельской кооперации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14 127,3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«Создание системы поддержки фермеров и развитие сельской кооперации»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Осуществление некоммерческой организацией </w:t>
            </w:r>
            <w:r w:rsidR="00FD642D">
              <w:t>–</w:t>
            </w:r>
            <w:r w:rsidRPr="005B05FB">
              <w:t xml:space="preserve"> Фондом «Инвестиционное </w:t>
            </w:r>
            <w:proofErr w:type="spellStart"/>
            <w:r w:rsidRPr="005B05FB">
              <w:t>агенство</w:t>
            </w:r>
            <w:proofErr w:type="spellEnd"/>
            <w:r w:rsidRPr="005B05FB">
              <w:t xml:space="preserve"> Еврейской автономной области» функций центра компетенций в сфере сельскохозяйственной кооперации и поддержки фермеров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40839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40839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40839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«Создание системы поддержки фермеров и развитие сельской кооперации»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13 127,3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Создание системы поддержки фермеров и развитие сельской кооперации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13 127,3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3 030,3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3 030,3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10 097,0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10 097,0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30 213,7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21 843,8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20 616,5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20 616,5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20 616,5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1 227,3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1 188,8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1 188,8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8 369,9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661,4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661,4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661,4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управленческих функций по вопросам поддержки сельскохозяйственного производства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21220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4 050,7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21220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4 050,7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Субвенции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21220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4 050,7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3 657,8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3 657,8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3 657,8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ЖИЛИЩНО-КОММУНАЛЬНОЕ ХОЗЯЙСТВО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15 644,5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Благоустройство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15 644,5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сельского хозяйства и регулирование рынков сельскохозяйственной продукции, сырья, продовольствия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15 644,5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«Комплексное развитие сельских территорий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15 644,5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«Обеспечение комплексного развития сельских территорий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15 644,5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R5760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15 644,5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R5760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15 644,5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R5760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15 644,5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СОЦИАЛЬНАЯ ПОЛИТИКА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2 334,3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населения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2 334,3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сельского хозяйства и регулирование рынков сельскохозяйственной продукции, сырья, продовольствия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2 334,3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«Комплексное развитие сельских территорий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2 334,3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«Обеспечение комплексного развития сельских территорий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2 334,3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R5760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2 334,3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R5760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2 334,3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R5760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2 334,3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Управление ветеринарии при правительстве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61 844,4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ЭКОНОМИКА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61 844,4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Сельское хозяйство и рыболовство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61 844,4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Государственная программа «Профилактика и ликвидация особо опасных болезней животных на территории Еврейской автономной области»  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52 420,5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«Предупреждение и ликвидация болезней животных, обеспечение безопасности продуктов животноводства в ветеринарно-санитарном отношении и защита населения от болезней, общих для человека и животных»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1 739,2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Мероприятия по предупреждению и ликвидации болезней животных, обеспечению безопасности продуктов животноводства в ветеринарно-санитарном отношении и защита населения от болезней, общих для человека и животных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1 739,2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1 739,2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1 739,2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«Организация деятельности учреждений ветеринарии»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50 469,8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50 469,8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50 469,8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50 469,8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«Проведение противоэпизоотических мероприятий и лечебно-профилактической работы»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Компенсация части потерь собственникам животных, больных лейкозом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9 423,9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9 008,9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8 419,4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8 419,4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8 419,4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564,1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564,1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Финансовое управление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2 035 506,5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177 057,4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31 811,2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31 811,2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31 675,4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25 763,3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25 763,3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25 763,3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5 912,1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5 764,3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5 764,3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145 246,2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145 246,2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Обеспечение деятельности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13 532,3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13 532,3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12 355,5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12 355,5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1 171,7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1 171,7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131 713,9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Выплата по судебным решениям, в том числе к казне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131 713,9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6 312,9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6 312,9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1 429,7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1 429,7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123 847,3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118 024,3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5 823,0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ОБОРОНА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5 605,7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Мобилизационная и вневойсковая подготовка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5 605,7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5 605,7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5 605,7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51180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5 605,7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51180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5 605,7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Субвенции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51180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5 605,7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ОБСЛУЖИВАНИЕ ГОСУДАРСТВЕННОГО И МУНИЦИПАЛЬНОГО ДОЛГА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192 075,0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Обслуживание государственного внутреннего и муниципального долга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192 075,0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«Управление государственными финансами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192 075,0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Подпрограмма «Управление государственным долгом Еврейской автономной области» 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192 075,0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«Обеспечение своевременности и полноты исполнения долговых обязательств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192 075,0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Процентные платежи по государственному долгу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06502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192 075,0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Обслуживание государственного (муниципального) долга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06502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192 075,0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Обслуживание государственного долга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06502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192 075,0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1 660 768,4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640 000,0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Государственная программа «Управление государственными финансами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640 000,0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«Поддержка устойчивого исполнения местных бюджетов и содействие повышению качества управления муниципальными финансами»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640 000,0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«Выравнивание бюджетной обеспеченности муниципальных образований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640 000,0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Выравнивание бюджетной обеспеченности муниципальных районов (городского округа)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460 289,3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460 289,3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460 289,3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Выравнивание бюджетной обеспеченности поселений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60130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179 710,7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60130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179 710,7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60130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179 710,7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дотации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1 002 465,0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«Управление государственными финансами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«Поддержка устойчивого исполнения местных бюджетов и содействие повышению качества управления муниципальными финансами»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«Выравнивание бюджетной обеспеченности муниципальных образований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 на поддержку мер по обеспечению сбалансированности бюджетов муниципальных районов (городского округа)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60220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24 710,7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60220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24 710,7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60220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24 710,7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 на поддержку мер по обеспечению сбалансированности бюджетов поселений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60230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50 289,3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60230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50 289,3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60230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50 289,3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927 465,0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927 465,0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124 789,4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124 789,4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124 789,4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 на стимулирование достижения наилучших показателей социально-экономического развития муниципальных районов и городского округа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07041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07041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07041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 на стимулирование достижения наилучших показателей социально-экономического развития поселений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07042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07042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07042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дотации местным бюджетам на реализацию первоочередных мероприятий, направленных на поддержку социально значимых отраслей Еврейской автономной области в 2020 году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07051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441 804,6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07051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441 804,6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07051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441 804,6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дотации местным бюджетам для обеспечения погашения просроченной кредиторской задолженности, подтвержденной Федеральным казначейством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07052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308 612,2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07052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308 612,2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07052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308 612,2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дотации местным бюджетам на поощрение в 2020 году муниципальных управленческих команд за достижение значений (уровней) показателей для оценки эффективности деятельности органов местного самоуправления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07053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6 668,2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07053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6 668,2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07053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6 668,2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35 590,6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35 590,6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35 590,6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Прочие межбюджетные трансферты общего характера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18 303,4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18 303,4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18 303,4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18 303,4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18 303,4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18 303,4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Управление автомобильных дорог и транспорта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1 415 745,2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ОБОРОНА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Мобилизационная подготовка экономики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Мероприятия по обеспечению мобилизационной готовности экономики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ЭКОНОМИКА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1 415 723,2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Транспорт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263 602,3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«Повышение безопасности дорожного движения»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253 219,8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«Государственная поддержка железнодорожного транспорта»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156 249,5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Компенсация  потерь в доходах организациям 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00311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156 249,5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00311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156 249,5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00311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156 249,5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«Государственная поддержка автомобильного пассажирского транспорта»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96 970,3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74 128,6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74 128,6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74 128,6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на возмещение части затрат  перевозчикам, осуществляющим регулярные пассажирские перевозки автомобильным  транспортом общего пользования по межмуниципальным маршрутам регулярных перевозок по регулируемым тарифам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60111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11 760,0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60111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11 760,0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60111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11 760,0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60113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60113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60113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Приобретение автотранспортной техники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60114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9 715,5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60114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9 715,5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60114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9 715,5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10 382,5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10 246,5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8 686,2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8 686,2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8 686,2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1 560,3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1 544,3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1 544,3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Дорожное хозяйство (дорожные фонды)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1 152 120,9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сети автомобильных дорог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1 152 120,9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«Улучшение инженерного обустройства автомобильных дорог общего пользования регионального значения для обеспечения безопасности дорожного движения»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509 814,4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Содержание региональных автомобильных дорог и искусственных сооружений на них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20101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211 245,2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20101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211 245,2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20101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211 245,2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Ремонт региональных автомобильных дорог 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20102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141 901,7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20102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141 901,7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20102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141 901,7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20103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156 667,5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20103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156 667,5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20103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156 667,5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«Повышение технического уровня автомобильных дорог общего пользования регионального значения, обслуживающих транспортные связи международных пограничных переходов»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149 411,2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Реконструкция автомобильной дороги Биробиджан – </w:t>
            </w:r>
            <w:proofErr w:type="spellStart"/>
            <w:r w:rsidRPr="005B05FB">
              <w:t>Унгун</w:t>
            </w:r>
            <w:proofErr w:type="spellEnd"/>
            <w:r w:rsidRPr="005B05FB">
              <w:t xml:space="preserve"> – Ленинское, км 33 – км 65 (2 пусковой комплекс)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04208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144 682,2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04208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144 682,2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04208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144 682,2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Проектно-изыскательские работы в области дорожного хозяйства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20108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4 729,0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20108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4 429,0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20108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4 429,0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20108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20108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21 266,8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21 266,8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14 756,9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14 756,9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5 637,5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5 637,5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 xml:space="preserve">Основное мероприятие «Реализация </w:t>
            </w:r>
            <w:proofErr w:type="gramStart"/>
            <w:r w:rsidRPr="005B05FB"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5B05FB">
              <w:t>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199 249,5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198 983,5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26 330,0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26 330,0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172 653,5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172 653,5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«Приведение в нормативное состояние, развитие и увеличение пропускной способности сети автомобильных дорог общего пользования»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122 379,0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Финансовое обеспечение дорожной деятельности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122 379,0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2 136,3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2 136,3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120 242,7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120 242,7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«Дорожная сеть»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150 000,0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53930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150 000,0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53930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150 000,0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53930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150 000,0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Управление жилищно-коммунального хозяйства и энергетики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1 036 979,4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ЖИЛИЩНО-КОММУНАЛЬНОЕ ХОЗЯЙСТВО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1 036 979,4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Жилищное хозяйство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107 237,8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«Региональная адресная программа по переселению граждан из аварийного жилищного фонда, признанного таковым до 1 января 2017 года»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107 237,8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F3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107 237,8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мероприятий по переселению граждан из аварийного жилищного фонда за счет средств, поступивших от 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F3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67483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106 165,7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F3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67483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106 165,7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F3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67483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106 165,7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F3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67484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1 072,1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F3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67484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1 072,1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F3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67484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1 072,1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Коммунальное хозяйство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728 502,7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714 340,5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239 480,3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22600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64 734,1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22600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64 734,1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22600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64 734,1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государственным предприятиям области на приобретение топлива ресурсоснабжающим организациям в целях предотвращения срыва отопительного периода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22680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174 746,2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22680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174 746,2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22680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174 746,2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415 330,9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40835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415 330,9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40835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14 643,3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40835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14 643,3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40835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400 687,6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40835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400 687,6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«Реализация </w:t>
            </w:r>
            <w:proofErr w:type="gramStart"/>
            <w:r w:rsidRPr="005B05FB"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5B05FB">
              <w:t>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59 529,3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59 529,3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59 529,3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59 529,3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«Обращение с отходами производства и потребления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14 162,2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комплексной системы обращения с твердыми коммунальными отходами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7 492,0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Разработка схемы обращения с отходами, в том числе с твердыми коммунальными отходами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Актуализация Территориальной схемы обращения с отходами, в том числе с твердыми коммунальными отходами, Еврейской автономной области с разработкой (корректировкой) автоматизированной информационной системы «Электронная модель Территориальной схемы обращения с отходами, в том числе с твердыми коммунальными отходами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6 970,0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6 970,0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6 970,0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«Реализация </w:t>
            </w:r>
            <w:proofErr w:type="gramStart"/>
            <w:r w:rsidRPr="005B05FB"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5B05FB">
              <w:t>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6 670,2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6 670,2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6 670,2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6 670,2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Благоустройство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131 865,4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«Формирование комфортной городской среды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131 865,4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«Реализация </w:t>
            </w:r>
            <w:proofErr w:type="gramStart"/>
            <w:r w:rsidRPr="005B05FB"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5B05FB">
              <w:t>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52 122,9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52 122,9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52 122,9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52 122,9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«Основное мероприятие: «Реализация первоочередных мероприятий, направленных на поддержку социально значимых отраслей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36 798,3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Приобретение и монтаж оборудования для детских игровых площадок для населенных пунктов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25550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36 798,3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25550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36 798,3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25550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36 798,3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«Формирование комфортной городской среды»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F2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42 944,2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программ формирования современной городской среды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F2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55550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42 944,2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F2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55550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42 944,2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F2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55550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42 944,2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жилищно-коммунального хозяйства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69 373,5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19 637,9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«Финансовое обеспечение уставной деятельности некоммерческой организации </w:t>
            </w:r>
            <w:r w:rsidR="00FD642D">
              <w:t>–</w:t>
            </w:r>
            <w:r w:rsidRPr="005B05FB">
              <w:t xml:space="preserve"> фонда «Региональный оператор по проведению капитального ремонта многоквартирных домов Еврейской автономной области», направленной на формирование на территории Еврейской автономной </w:t>
            </w:r>
            <w:proofErr w:type="gramStart"/>
            <w:r w:rsidRPr="005B05FB">
              <w:t>области региональной системы проведения капитального ремонта общего имущества многоквартирных домов</w:t>
            </w:r>
            <w:proofErr w:type="gramEnd"/>
            <w:r w:rsidRPr="005B05FB">
              <w:t>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19 438,3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Имущественный взнос в некоммерческую организацию «Региональный оператор по проведению капитального ремонта многоквартирных домов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40834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19 438,3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40834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19 438,3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40834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19 438,3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«Организация проведения фестиваля энергосбережения «</w:t>
            </w:r>
            <w:proofErr w:type="spellStart"/>
            <w:r w:rsidRPr="005B05FB">
              <w:t>ВместеЯрче</w:t>
            </w:r>
            <w:proofErr w:type="spellEnd"/>
            <w:r w:rsidRPr="005B05FB">
              <w:t>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Реализация мероприятий по популяризации в обществе энергосберегающего образа жизни и внедрения современных энергосберегающих технологий среди населения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«Создание условий комфортного проживания детей-сирот в приобретенных квартирах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Ремонт квартир, приобретенных для детей-сирот на территории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23600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23600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23600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49 735,6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13 435,0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10 479,2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10 479,2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10 479,2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2 955,8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2 681,4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2 681,4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36 300,6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457,8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457,8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34 966,3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34 966,3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34 966,3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Капитальный ремонт объектов областной государственной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829,3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829,3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829,3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Управление архитектуры и строительства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291 485,8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«Профилактика правонарушений и преступлений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«Обеспечение общественной безопасности и предупреждение правонарушений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«Комплексные меры по обеспечению общественной безопасности и предупреждению правонарушений»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Реконструкция здания для содержания иностранных граждан и лиц без гражданства, подлежащих административному </w:t>
            </w:r>
            <w:proofErr w:type="gramStart"/>
            <w:r w:rsidRPr="005B05FB">
              <w:t>выдворению</w:t>
            </w:r>
            <w:proofErr w:type="gramEnd"/>
            <w:r w:rsidRPr="005B05FB">
              <w:t xml:space="preserve"> за пределы Российской Федерации, депортации или </w:t>
            </w:r>
            <w:proofErr w:type="spellStart"/>
            <w:r w:rsidRPr="005B05FB">
              <w:t>реадмиссии</w:t>
            </w:r>
            <w:proofErr w:type="spellEnd"/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5 240,0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пожарной безопасности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5 240,0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«Пожарная безопасность и защита населения от чрезвычайных ситуаций природного и техногенного характера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5 240,0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«Укрепление материально-технической базы подразделений противопожарной службы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5 240,0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5 187,6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5 187,6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5 187,6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ЭКОНОМИКА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74 708,9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Водное хозяйство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49 176,2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водохозяйственного комплекса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49 176,2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«Строительство и реконструкция сооружений инженерной защиты»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49 176,2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Мероприятия федеральной целевой программы «Развитие водохозяйственного комплекса Российской Федерации в 2012 – 2020 годах» за счет средств областного бюджета (Строительство защитной дамбы пос. </w:t>
            </w:r>
            <w:proofErr w:type="spellStart"/>
            <w:r w:rsidRPr="005B05FB">
              <w:t>Тукалевский</w:t>
            </w:r>
            <w:proofErr w:type="spellEnd"/>
            <w:r w:rsidRPr="005B05FB">
              <w:t xml:space="preserve"> в черте г. Биробиджана от затопления водами реки </w:t>
            </w:r>
            <w:proofErr w:type="gramStart"/>
            <w:r w:rsidRPr="005B05FB">
              <w:t>Большая</w:t>
            </w:r>
            <w:proofErr w:type="gramEnd"/>
            <w:r w:rsidRPr="005B05FB">
              <w:t xml:space="preserve"> </w:t>
            </w:r>
            <w:proofErr w:type="spellStart"/>
            <w:r w:rsidRPr="005B05FB">
              <w:t>Бира</w:t>
            </w:r>
            <w:proofErr w:type="spellEnd"/>
            <w:r w:rsidRPr="005B05FB">
              <w:t>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R0161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49 176,2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R0161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49 176,2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R0161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49 176,2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национальной экономики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25 532,7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«Жилище»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9 974,7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«Стимулирование строительства жилья»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8 704,8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(Разработка проектов «Установление границ зон затопления, подтопления на территориях населенных пунктов Еврейской автономной области»)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R505J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8 704,8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R505J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8 704,8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R505J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8 704,8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1 269,9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1 269,9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1 269,9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1 269,9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15 558,0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15 125,1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13 649,0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13 646,6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13 646,6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1 476,1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1 414,7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1 414,7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ЖИЛИЩНО-КОММУНАЛЬНОЕ ХОЗЯЙСТВО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4 253,1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Жилищное хозяйство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4 253,1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«Жилище»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4 253,1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«Выполнение обязательств по оказанию мер социальной поддержки гражданам граждан, жилые помещения которых утрачены и повреждены в результате чрезвычайной ситуации, возникшей в результате паводка, вызванного сильными дождями, прошедшими в июле </w:t>
            </w:r>
            <w:r w:rsidR="00FD642D">
              <w:t>–</w:t>
            </w:r>
            <w:r w:rsidRPr="005B05FB">
              <w:t xml:space="preserve"> августе 2019 года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Иные межбюджетные трансферты бюджетам Амурской области, Хабаровского края и Еврейской автономной области на осуществление капитального ремонта поврежденных жилых помещений в результате паводка, произошедшего в </w:t>
            </w:r>
            <w:r w:rsidR="00FD642D">
              <w:br/>
            </w:r>
            <w:r w:rsidRPr="005B05FB">
              <w:t xml:space="preserve">июле </w:t>
            </w:r>
            <w:r w:rsidR="00FD642D">
              <w:t>–</w:t>
            </w:r>
            <w:r w:rsidRPr="005B05FB">
              <w:t xml:space="preserve"> августе 2019 года на территории Дальневосточного федерального округа, находящихся в муниципальной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R8200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R8200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R8200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«Реализация </w:t>
            </w:r>
            <w:proofErr w:type="gramStart"/>
            <w:r w:rsidRPr="005B05FB"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5B05FB">
              <w:t>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4 028,1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3 987,7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3 987,7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3 987,7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КУЛЬТУРА, КИНЕМАТОГРАФИЯ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16 953,4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Культура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16 953,4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«Культура 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16 953,4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«Приобретение и корректировка типового проекта здания Социально-культурного центра п. Волочаевка-2 и строительство здания Социально-культурного центра п. Волочаевка-2»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16 953,4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(Строительство здания Социально-культурного центра п. Волочаевка-2 Смидовичского района ЕАО и проведение государственной экспертизы проектной документации и инженерных изысканий)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16 953,4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16 953,4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16 953,4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ЗДРАВООХРАНЕНИЕ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131 155,1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Амбулаторная помощь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87 561,4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87 561,4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Федеральный проект «Развитие системы оказания первичной медико-санитарной помощи»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87 561,4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51960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87 561,4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51960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87 561,4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N1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51960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87 561,4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здравоохранения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43 593,7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43 593,7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«Совершенствование системы оказания медицинской помощи больным туберкулезом»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25 067,3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(Реконструкция здания хозяйственного блока ОГКУЗ «Противотуберкулезный диспансер» в г. Биробиджане)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R505L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25 067,3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R505L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25 067,3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R505L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25 067,3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иных специализированных видов медицинской помощи взрослому населению»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12 526,4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Выполнение инженерно-изыскательских работ в целях поставки, монтажа и ввода в эксплуатацию модульных фельдшерско-акушерских пунктов, расположенных на территории населенных пунктов Еврейской автономной области и осуществление технологического присоединения к сетям электроснабжения модульных фельдшерско-акушерских пунктов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(Строительство фельдшерско-акушерского пункта в с. Радде Облученского района Еврейской автономной области)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R505U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8 888,3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R505U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8 888,3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R505U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8 888,3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(Разработка проектно-сметной документации на реконструкцию выделенного корпуса для размещения помещений ОГБУЗ «Онкологический диспансер» в г. Биробиджане)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R505Ю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3 571,5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R505Ю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3 571,5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R505Ю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3 571,5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«Создание условий для оказания доступной и качественной медицинской помощи женщинам и детям»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(Разработка проектно-сметной документации на строительство амбулаторно-поликлинического корпуса ОГБУЗ «Детская областная больница» в г. Биробиджане)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R505В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1 856,0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R505В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1 856,0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R505В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1 856,0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(Разработка проектно-сметной документации на строительство амбулаторно-поликлинического корпуса ОГБУЗ «Детская областная больница» в г. Биробиджане),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V505В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V505В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V505В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«Предоставление услуг патологоанатомическими отделениями областных учреждений здравоохранения»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(Подготовка проектно-сметной документации на строительство здания патолого-анатомического отделения в ОГБУЗ «</w:t>
            </w:r>
            <w:proofErr w:type="spellStart"/>
            <w:r w:rsidRPr="005B05FB">
              <w:t>Облученская</w:t>
            </w:r>
            <w:proofErr w:type="spellEnd"/>
            <w:r w:rsidRPr="005B05FB">
              <w:t xml:space="preserve"> районная больница» в г. Облучье)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R505G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3 960,0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R505G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3 960,0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R505G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3 960,0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 (Подготовка проектно-сметной документации на строительство здания патолого-анатомического отделения в ОГБУЗ «</w:t>
            </w:r>
            <w:proofErr w:type="spellStart"/>
            <w:r w:rsidRPr="005B05FB">
              <w:t>Облученская</w:t>
            </w:r>
            <w:proofErr w:type="spellEnd"/>
            <w:r w:rsidRPr="005B05FB">
              <w:t xml:space="preserve"> районная больница» в г. Облучье),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V505G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V505G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V505G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СОЦИАЛЬНАЯ ПОЛИТИКА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социальной политики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Государственная программа «Социальное обслуживание населения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системы социального обслуживания»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«Старшее поколение»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Изготовление сметной документации на строительство социального объекта, в том числе проведение государственной экспертизы сметной документации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ФИЗИЧЕСКАЯ КУЛЬТУРА И СПОРТ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58 732,5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Массовый спорт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58 732,5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физической культуры и спорта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58 732,5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Федеральный проект «Спорт </w:t>
            </w:r>
            <w:r w:rsidR="00FD642D">
              <w:t>–</w:t>
            </w:r>
            <w:r w:rsidRPr="005B05FB">
              <w:t xml:space="preserve"> норма жизни»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58 732,5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Строительство здания крытого катка с искусственным льдом в г.</w:t>
            </w:r>
            <w:r w:rsidR="00FD642D">
              <w:t xml:space="preserve"> </w:t>
            </w:r>
            <w:r w:rsidRPr="005B05FB">
              <w:t>Биробиджане»,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24950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2 235,6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24950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2 235,6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24950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2 235,6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Финансовое обеспечение мероприятий федеральной целевой программы «Развитие физической культуры и спорта в Российской Федерации на 2016 – 2020 годы»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54950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56 496,9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54950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56 496,9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54950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56 496,9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4 737 108,8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6 972,9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проведения выборов и референдумов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6 972,9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«Содействие развитию институтов и инициатив гражданского общества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6 972,9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«Укрепление гражданского единства и гармонизация межнациональных отношений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6 972,9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«Мероприятия по оказанию содействия в подготовке проведения общероссийского голосования, а также в информировании граждан Российской Федерации о подготовке проведения общероссийского голосования»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6 972,9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6 972,9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6 972,9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6 972,9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ЭКОНОМИКА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Транспорт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proofErr w:type="gramStart"/>
            <w:r w:rsidRPr="005B05FB">
              <w:t xml:space="preserve">Частичная компенсация расходов на проезд на железнодорожном транспорте общего пользования в пригородном сообщении 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– программам </w:t>
            </w:r>
            <w:proofErr w:type="spellStart"/>
            <w:r w:rsidRPr="005B05FB">
              <w:t>бакалавриата</w:t>
            </w:r>
            <w:proofErr w:type="spellEnd"/>
            <w:r w:rsidRPr="005B05FB">
              <w:t xml:space="preserve">, программам </w:t>
            </w:r>
            <w:proofErr w:type="spellStart"/>
            <w:r w:rsidRPr="005B05FB">
              <w:t>специалитета</w:t>
            </w:r>
            <w:proofErr w:type="spellEnd"/>
            <w:r w:rsidRPr="005B05FB">
              <w:t>, программам магистратуры, аспирантуры в образовательных организациях, расположенных на территории Еврейской автономной области</w:t>
            </w:r>
            <w:proofErr w:type="gramEnd"/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ОБРАЗОВАНИЕ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3 600,0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Молодежная политика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3 600,0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3 600,0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Подпрограмма «Организация отдыха, оздоровления, занятости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3 600,0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«Обеспечение и совершенствование форм отдыха, оздоровления и занятости детей школьного возраста, а также детей-сирот и </w:t>
            </w:r>
            <w:proofErr w:type="gramStart"/>
            <w:r w:rsidRPr="005B05FB">
              <w:t>детей</w:t>
            </w:r>
            <w:proofErr w:type="gramEnd"/>
            <w:r w:rsidRPr="005B05FB">
              <w:t xml:space="preserve"> оставшихся без попечения родителей»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3 600,0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Мероприятия по проведению оздоровительной кампании детей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70650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3 600,0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70650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3 600,0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70650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3 600,0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СОЦИАЛЬНАЯ ПОЛИТИКА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4 726 535,3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Пенсионное обеспечение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340 878,9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340 878,9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340 878,9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340 878,9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Доплаты к пенсиям государственных гражданских служащих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18 751,1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18 665,3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18 665,3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Региональная доплата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1 508,2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1 499,9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1 499,9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Выплата региональных социальных доплат к пенсии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R0070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320 619,6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R0070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2 883,7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R0070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2 883,7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R0070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317 735,9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R0070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317 735,9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обслуживание населения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1 121 593,6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«Социальное обслуживание населения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1 121 593,6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системы социального обслуживания»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1 121 593,6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«Обеспечение деятельности областных государственных учреждений, функции и полномочия учредителя которых осуществляет комитет социальной защиты населения правительства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1 118 987,5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968 984,0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968 984,0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968 984,0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55 053,0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55 053,0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55 053,0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proofErr w:type="gramStart"/>
            <w:r w:rsidRPr="005B05FB">
              <w:lastRenderedPageBreak/>
              <w:t xml:space="preserve">Выплаты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      </w:r>
            <w:proofErr w:type="spellStart"/>
            <w:r w:rsidRPr="005B05FB">
              <w:t>коронавирусная</w:t>
            </w:r>
            <w:proofErr w:type="spellEnd"/>
            <w:r w:rsidRPr="005B05FB">
              <w:t xml:space="preserve"> инфекция, и лицам из групп риска заражения новой коронавирусной инфекцией,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82 321,0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82 321,0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82 321,0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proofErr w:type="gramStart"/>
            <w:r w:rsidRPr="005B05FB">
              <w:t>Оплата отпусков и выплата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</w:t>
            </w:r>
            <w:proofErr w:type="gramEnd"/>
            <w:r w:rsidRPr="005B05FB">
              <w:t xml:space="preserve">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6 587,7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6 587,7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6 587,7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 xml:space="preserve">Выплаты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      </w:r>
            <w:proofErr w:type="spellStart"/>
            <w:r w:rsidRPr="005B05FB">
              <w:t>коронавирусная</w:t>
            </w:r>
            <w:proofErr w:type="spellEnd"/>
            <w:r w:rsidRPr="005B05FB">
              <w:t xml:space="preserve"> инфекция, и лицам из групп риска заражения новой коронавирусной инфекцией,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V8340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5 485,6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V8340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5 485,6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V8340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5 485,6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конкуренции в области социального обслуживания населения»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2 606,1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Приобретение товаров, работ, услуг в пользу граждан для обеспечения их нужд в целях реализации мер социальной поддержки населения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2 606,1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2 606,1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00790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2 606,1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населения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1 904 474,9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«Жилище»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1 092 875,9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«Выполнение обязательств по оказанию мер социальной поддержки гражданам граждан, жилые помещения которых утрачены и повреждены в результате чрезвычайной ситуации, возникшей в результате паводка, вызванного сильными дождями, прошедшими в июле </w:t>
            </w:r>
            <w:r w:rsidR="00FD642D">
              <w:t>–</w:t>
            </w:r>
            <w:r w:rsidRPr="005B05FB">
              <w:t xml:space="preserve"> августе 2019 года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1 092 875,9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Выплаты гражданам, жилые помещения которых утрачены в результате паводка, вызванного сильными дождями, прошедшими в августе </w:t>
            </w:r>
            <w:r w:rsidR="00FD642D">
              <w:t>–</w:t>
            </w:r>
            <w:r w:rsidRPr="005B05FB">
              <w:t xml:space="preserve"> сентябре 2020 г. на территории Еврейской автономной области,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58710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113 140,1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58710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113 140,1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58710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113 140,1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Обеспечение реализации мер социальной поддержки граждан, жилые помещения которых утрачены в результате паводка, произошедшего в июле </w:t>
            </w:r>
            <w:r w:rsidR="00FD642D">
              <w:t>–</w:t>
            </w:r>
            <w:r w:rsidRPr="005B05FB">
              <w:t xml:space="preserve"> августе 2019 года на территории Еврейской автономной области,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R6940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954 628,0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R6940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954 628,0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R6940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954 628,0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Обеспечение реализации мер социальной поддержки граждан, жилые помещения которых повреждены в результате паводка, произошедшего в июле </w:t>
            </w:r>
            <w:r w:rsidR="00FD642D">
              <w:t>–</w:t>
            </w:r>
            <w:r w:rsidRPr="005B05FB">
              <w:t xml:space="preserve"> августе 2019 года на территории Еврейской автономной области,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R6980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25 107,8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R6980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25 107,8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R6980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25 107,8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702 664,0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700 957,9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55 181,8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53 849,5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51 424,7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51 424,7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Возмещение выпадающих доходов, связанных с предоставлением льготного проезда на междугороднем и пригородном автомобильном транспорте общего пользования по территории Еврейской автономной области отдельным категориям граждан, на основании студенческого проездного билета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86101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86101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86101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1 057,3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1 057,3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1 057,3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465 875,0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мер социальной поддержки ветеранов труда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05521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187 318,5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05521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1 688,9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05521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1 688,9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05521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185 629,6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05521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35 762,0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05521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149 867,6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мер социальной поддержки тружеников тыла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05522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05522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05522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05522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05522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4 921,5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4 870,2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936,0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3 934,2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22060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2 699,0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22060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22060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22060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2 649,6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22060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2 649,6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48000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152 359,5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48000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1 070,7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48000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1 070,7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48000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151 288,8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48000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151 288,8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Оказание социальной помощи ветеранам боевых действий, членам их семей и общественным объединениям инвалидов и ветеранов боевых действий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26 079,8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25 848,9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25 848,9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68 704,0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68 075,7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68 075,7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Оказание социальной помощи на оплату жилья и коммунальных услуг, предоставляемых работникам культуры, работающим в сельской местности, а также пенсионерам из их числа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8 144,5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8 080,1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8 080,1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Ежегодная денежная выплата детям войны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6 196,4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6 126,0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6 126,0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Единовременная разовая денежная выплата отдельным категориям граждан в связи с 75- </w:t>
            </w:r>
            <w:proofErr w:type="spellStart"/>
            <w:r w:rsidRPr="005B05FB">
              <w:t>летием</w:t>
            </w:r>
            <w:proofErr w:type="spellEnd"/>
            <w:r w:rsidRPr="005B05FB">
              <w:t xml:space="preserve"> Победы в Великой Отечественной войне 1941 – 1945 годов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2 976,9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2 940,0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2 940,0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R4620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2 442,0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R4620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2 442,0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R4620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2 442,0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Компенсация отдельным категориям граждан оплаты взноса на капитальный ремонт общего имущества в многоквартирном доме (за счет средств областного бюджета)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V4620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3 244,4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V4620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V4620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V4620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3 073,7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V4620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3 073,7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V4620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V4620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«Осуществление переданных полномочий Российской Федерации по социальной поддержке отдельных категорий граждан»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179 901,1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Субвенции на осуществление полномочий по обеспечению жильем отдельных категорий граждан, установленных Федеральным законом от 12 января </w:t>
            </w:r>
            <w:r w:rsidR="00C1772A">
              <w:br/>
            </w:r>
            <w:r w:rsidRPr="005B05FB">
              <w:t>1995 года № 5-ФЗ «О ветеранах»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51350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1 169,7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51350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1 169,7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51350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1 169,7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51370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51370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51370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51370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51370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Субвенции на осуществление полномочий по обеспечению жильем отдельных категорий граждан, установленных Федеральным законом от 24 ноября </w:t>
            </w:r>
            <w:r w:rsidR="00C1772A">
              <w:br/>
            </w:r>
            <w:r w:rsidRPr="005B05FB">
              <w:t>1995 года № 181-ФЗ «О социальной защите инвалидов в Российской Федерации»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51760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1 481,6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51760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1 481,6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51760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1 481,6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10 228,4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10 088,8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10 088,8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Оплата жилищно-коммунальных услуг отдельным категориям граждан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166 699,8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1 713,5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1 713,5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164 626,5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164 626,5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5B05FB">
              <w:t>дств в с</w:t>
            </w:r>
            <w:proofErr w:type="gramEnd"/>
            <w:r w:rsidRPr="005B05FB"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Подпрограмма «Совершенствование социальной поддержки семьи и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1 706,1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«Социальная поддержка семьи и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1 706,1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Единовременная денежная выплата и социальное пособие студенческой семье при рождении ребенка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1 144,3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1 139,5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1 139,5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Социальная поддержка при получении образования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Ежегодная выплата лицам, награжденным Почетным знаком Еврейской автономной области «Материнская слава»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«Социальное обслуживание населения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«Предоставление социальной помощи отдельным категориям граждан»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гражданам, находящимся в трудной жизненной ситуации, материальной помощи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106 185,0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106 185,0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Возмещение расходов, понесенных бюджетом Еврейской автономной области на финансовое обеспечение отдельных мер по ликвидации последствий паводка, вызванного сильными дождями, прошедшими в августе </w:t>
            </w:r>
            <w:r w:rsidR="00FD642D">
              <w:t>–</w:t>
            </w:r>
            <w:r w:rsidRPr="005B05FB">
              <w:t xml:space="preserve"> сентябре 2020 года на территориях Хабаровского края и Еврейской автономной области,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58770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69 440,0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58770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69 440,0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58770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69 440,0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36 745,0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36 745,0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36 745,0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Охрана семьи и детства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1 311 921,5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1 191 334,1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«Совершенствование социальной поддержки семьи и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1 191 334,1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«Социальная поддержка семьи и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626 329,2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290,2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290,2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290,2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Ежемесячное пособие на ребенка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31 423,9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31 373,0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05510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31 373,0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Оказание социальной помощи многодетным семьям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34 323,7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34 117,0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11 291,8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22 825,2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Оказание социальной помощи приемным семьям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2 022,7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2 008,0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2 008,0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Ежемесячная выплата на детей в возрасте от трех до семи лет включительно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R3020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438 163,1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R3020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438 163,1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R3020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438 163,1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Ежемесячная выплата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R302F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119 681,8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R302F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119 681,8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R302F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119 681,8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Ежемесячная выплата на детей в возрасте от трех до семи лет включительно (за счет средств областного бюджета)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V3020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423,8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V3020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423,8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V3020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423,8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«Осуществление переданных полномочий Российской Федерации по социальной поддержке семьи и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108 810,1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1 381,1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1 381,0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1 381,0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92 211,3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92 091,7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92 091,7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proofErr w:type="gramStart"/>
            <w:r w:rsidRPr="005B05FB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5380F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15 217,7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5380F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5380F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5380F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15 214,1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5380F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15 214,1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«Финансовая поддержка семей при рождении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456 194,8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Единовременная выплата при рождении первого ребенка, а также предоставление регионального материнского (семейного) капитала при рождении второго ребенка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50780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30 334,1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50780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50780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50780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30 332,1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50780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30 332,1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50840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218 220,8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50840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50840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50840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217 875,2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50840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217 875,2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Ежемесячная выплата в связи с рождением (усыновлением) первого ребенка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55730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191 601,5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55730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191 601,5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55730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191 601,5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закона Еврейской автономной области от 29.06.2011 № 965-ОЗ «О дополнительных мерах социальной поддержки семей, имеющих детей» (областной материнский (семейный) капитал)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16 038,4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15 992,6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15 992,6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Государственная программа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114 754,9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«Предоставление мер социальной поддержки детям-сиротам и детям, оставшимся без попечения родителей, лицам из их числа, семьям, воспитывающим детей-сирот и детей, оставшихся без попечения родителей»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107 490,6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закона Еврейской автономной области «О размере и порядке выплаты денежных средств на содержание детей в семьях опекунов (попечителей) и приемных семьях, а также выплаты вознаграждения, причитающегося приемному родителю,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105 465,4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104 815,5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70 108,3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34 707,2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52600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1 406,0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52600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1 406,0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52600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1 406,0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закона Еврейской автономной области «О дополнительных мерах социальной поддержки детей-сирот и детей, оставшихся без попечения родителей,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489,2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закона Еврейской автономной области «О мерах государственной поддержки приемных семей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86240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«Предоставление мер социальной поддержки гражданам, осуществляющим уход за совершеннолетними недееспособными гражданами»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7 264,3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закона Еврейской автономной области «О размере и порядке выплаты вознаграждения, причитающегося опекунам совершеннолетних недееспособных граждан,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20520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5 324,4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20520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20520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20520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5 297,3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20520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5 297,3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закона Еврейской автономной области «О размере и порядке выплаты компенсации на приобретение продовольственных товаров для нужд совершеннолетнего недееспособного гражданина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20540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1 939,9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20540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20540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20540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1 926,0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20540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1 926,0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«Социальное обслуживание населения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5 832,5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«Социальная реабилитация детей с ограниченными возможностями здоровья, их социальная адаптация и подготовка к самостоятельной жизни в обществе»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3 249,5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«Социальная реабилитация детей с ограниченными возможностями здоровья, их социальная адаптация и подготовка к самостоятельной жизни в обществе»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880,9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Реабилитация и социализация детей с ограниченными возможностями здоровья по формированию адекватной жизненной перспективы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880,9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845,0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845,0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«Государственная поддержка социально-ориентированных некоммерческих организаций инвалидов»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2 368,6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мероприятий по оказанию содействия общественным организациям, осуществляющим свою деятельность в части решения социальных проблем инвалидов, детей-инвалидов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2 368,6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2 368,6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2 368,6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«Предоставление социальной помощи отдельным категориям граждан»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2 583,0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«Проведение социально значимых и тематических мероприятий»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2 583,0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Реализация отдельных мероприятий в рамках подпрограммы «Совершенствование социальной поддержки семьи и детей»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2 583,0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2 567,0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2 567,0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социальной политики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47 666,4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«Доступная среда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2 286,2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«Обеспечение беспрепятственного доступа к приоритетным объектам и услугам в приоритетных сферах жизнедеятельности инвалидов и других МГН в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2 286,2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мероприятий в рамках программы «Доступная среда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2 286,2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123,8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123,8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2 037,4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2 037,4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«Профилактика правонарушений и преступлений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«Профилактика терроризма и экстремизма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«Комплексные меры по профилактике терроризма и экстремизма»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Профилактика и предупреждение террористических и экстремистских проявлений и преступлений, повышение качества информационно-пропагандистской деятельности по противодействию идеологии терроризма и экстремизма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«Содействие занятости населения и обеспечение безопасности труда»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«Содействие занятости инвалидов, в том числе инвалидов молодого возраста,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«Реализация дополнительных мероприятий в сфере занятости инвалидов, включая сопровождение инвалидов молодого возраста при их трудоустройстве»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Сопровождение инвалидов молодого возраста в рамках деятельности службы сопровождения молодых инвалидов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«Социальное обслуживание населения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4 183,2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«Повышение качества жизни и уровня доступности среды жизнедеятельности для пожилых граждан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3 201,0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«Создание условий для досуга и повышения качества жизни граждан пожилого возраста»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1 657,5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отдельных мероприятий в рамках подпрограммы «Повышение качества жизни и уровня доступности среды жизнедеятельности для пожилых граждан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1 657,5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«Государственная поддержка социально-ориентированных некоммерческих организаций ветеранов»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1 193,5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социально ориентированным некоммерческим организациям, осуществляющим свою деятельность в части решения социальных проблем граждан пожилого возраста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28230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1 193,5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28230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1 193,5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28230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1 193,5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«Изготовление и установка надгробных памятников, увековечивающих память погибших в Великой Отечественной войне, и сохранение мест захоронений знаменитых земляков»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proofErr w:type="gramStart"/>
            <w:r w:rsidRPr="005B05FB">
              <w:t>Изготовление и установка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в порядке, установленном правительством Еврейской автономной области, а также сохранение мест захоронений знаменитых земляков, восстановление неухоженных в течение длительного периода времени мест захоронений или имеющих следы осквернения</w:t>
            </w:r>
            <w:proofErr w:type="gramEnd"/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«Предоставление социальной помощи отдельным категориям граждан»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Организация </w:t>
            </w:r>
            <w:proofErr w:type="gramStart"/>
            <w:r w:rsidRPr="005B05FB">
              <w:t>медико-социальных</w:t>
            </w:r>
            <w:proofErr w:type="gramEnd"/>
            <w:r w:rsidRPr="005B05FB">
              <w:t xml:space="preserve"> коек для лиц, оказавшихся в трудной жизненной ситуации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41 091,4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40 957,2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39 136,4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39 136,4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39 136,4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1 820,8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1 748,5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1 748,5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Комитет по физической культуре и спорту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102 833,3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СОЦИАЛЬНАЯ ПОЛИТИКА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социальной политики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«Доступная среда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«Обеспечение беспрепятственного доступа к приоритетным объектам и услугам в приоритетных сферах жизнедеятельности инвалидов и других МГН в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мероприятий в рамках программы «Доступная среда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ФИЗИЧЕСКАЯ КУЛЬТУРА И СПОРТ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102 623,3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Массовый спорт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50 207,4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физической культуры и спорта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50 207,4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физической культуры и массового спорта»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15 982,7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Премии и иные поощрения в области физической культуры и спорта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22520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22520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Премии и гранты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22520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15 777,7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15 777,7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15 777,7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Федеральный проект «Спорт </w:t>
            </w:r>
            <w:r w:rsidR="00FD642D">
              <w:t>–</w:t>
            </w:r>
            <w:r w:rsidRPr="005B05FB">
              <w:t xml:space="preserve"> норма жизни»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34 224,7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и проведение официальных физкультурных и спортивных мероприятий, конкурсов областного уровня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1 281,8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1 281,8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1 281,8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Проведение информационно-коммуникационной кампании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22740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22740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22740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27 506,9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24 414,5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24 414,5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3 092,4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3 092,4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Финансовое обеспечение мероприятий федеральной целевой программы «Развитие физической культуры и спорта в Российской Федерации на 2016 – 2020 годы»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54950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5 186,0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54950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5 186,0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54950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5 186,0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Спорт высших достижений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47 842,7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физической культуры и спорта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47 842,7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«Подготовка спортивного резерва»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34 955,3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34 955,3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34 955,3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34 955,3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спорта высших достижений»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7 756,0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6 916,0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6 916,0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6 916,0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Выплата стипендии ведущим спортсменам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22420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22420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Стипендии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22420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Федеральный проект «Спорт </w:t>
            </w:r>
            <w:r w:rsidR="00C1772A">
              <w:t>–</w:t>
            </w:r>
            <w:r w:rsidRPr="005B05FB">
              <w:t xml:space="preserve"> норма жизни»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5 131,4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подготовки и участия в физкультурных и спортивных мероприятиях межрегионального, всероссийского и международного уровней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22730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2 916,5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22730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2 916,5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22730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2 916,5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поддержка спортивных организаций, осуществляющих подготовку спортивного резерва для сборных команд, в том числе спортивных сборных команд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50810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2 214,9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50810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1 107,5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50810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1 107,5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50810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1 107,4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50810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1 107,4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физической культуры и спорта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4 573,2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«Профилактика правонарушений и преступлений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«Профилактика наркомании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«Меры по предупреждению возникновения и распространения наркомании»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Разработка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наркотиков, обеспечение координации деятельности субъектов антинаркотической деятельности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4 523,2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4 523,2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4 170,0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4 168,6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4 168,6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45,5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45,5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Избирательная комиссия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46 559,2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46 559,2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проведения выборов и референдумов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46 559,2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избирательной комиссии Еврейской автономной области и территориальной избирательной комиссии города Биробиджана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46 559,2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Члены избирательной комиссии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3 552,8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3 552,8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3 552,8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3 552,8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Аппарат избирательной комиссии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30 435,6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6 722,5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6 722,5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6 722,5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218,1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Проведение выборов высшего должностного лица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23 259,2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23 259,2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Специальные расходы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880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23 259,2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автоматизированная информационная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Оказание содействия в подготовке проведения общероссийского голосования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12 570,8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Мероприятия по оказанию содействия в подготовке проведения общероссийского голосования, а также в информировании граждан Российской Федерации о подготовке проведения общероссийского голосования»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12 570,8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Выплаты членам избирательных комиссий за условия работы, связанные с обеспечением санитарно-эпидемиологической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12 331,2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12 331,2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11 476,5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854,7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Законодательное собрание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47 432,5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47 432,5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47 328,5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законодательного органа государственной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44 667,5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Председатель Законодательного Собрания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4 912,5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4 912,5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4 912,5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4 912,5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Депутаты Законодательного Собрания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6 373,7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6 373,7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6 373,7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6 373,7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Аппарат Законодательного Собрания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33 381,3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28 099,2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28 099,2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28 099,2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4 573,5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4 089,5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4 089,5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закупок в части приобретения работ, услуг по освещению деятельности органов государственной власти Еврейской автономной области, проведение мероприятий по поддержке и развитию СМИ на территории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98702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98702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98702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2 661,0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1 942,3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51420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1 942,3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51420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1 436,9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51420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1 436,9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51420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51420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718,7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445,6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445,6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445,6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Премии и иные поощрения за особые заслуги перед государством и Еврейской автономной областью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Премии и гранты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Контрольно-счетная палата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16 088,1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16 088,1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16 088,1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контрольно-счетной палаты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16 088,1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Председатель контрольно-счетной палаты Еврейской автономной области и его заместители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3 812,9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3 812,9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3 812,9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3 812,9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Аудиторы контрольно-счетной палаты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3 448,5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3 448,5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3 448,5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3 448,5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Аппарат контрольно-счетной палаты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8 826,7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7 192,3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7 192,3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7 192,3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1 634,4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1 610,2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1 610,2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Комитет по управлению государственным имуществом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169 624,6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20 249,1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20 249,1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«Проведение государственной кадастровой оценки земель и объектов недвижимости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5 302,2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«Проведение актуализации государственной кадастровой оценки земельных участков и объектов недвижимости»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5 302,2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5 302,2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5 302,2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5 302,2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14 946,9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14 655,1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13 619,6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13 619,6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13 619,6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1 035,5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994,4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994,4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Капитальный ремонт объектов областной государственной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КУЛЬТУРА, КИНЕМАТОГРАФИЯ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3 313,5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Культура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3 313,5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«Культура 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3 313,5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«Социальное развитие </w:t>
            </w:r>
            <w:proofErr w:type="gramStart"/>
            <w:r w:rsidRPr="005B05FB">
              <w:t>центров экономического роста сферы культуры Еврейской автономной области</w:t>
            </w:r>
            <w:proofErr w:type="gramEnd"/>
            <w:r w:rsidRPr="005B05FB">
              <w:t>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3 313,5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3 313,5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3 313,5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3 313,5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ЗДРАВООХРАНЕНИЕ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86 245,7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здравоохранения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86 245,7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86 245,7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«Стимулирование привлечения и закрепления медицинских работников, имеющих высшее и среднее медицинское образование»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86 245,7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85 587,7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85 587,7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85 587,7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658,0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658,0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658,0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СОЦИАЛЬНАЯ ПОЛИТИКА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59 816,3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Охрана семьи и детства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59 816,3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«Жилище»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59 816,3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«Стимулирование строительства жилья»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59 816,3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R0820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59 816,3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R0820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59 816,3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018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R0820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59 816,3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инспекция правительства Еврейской автономной области по надзору за техническим состоянием самоходных машин и других видов техники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7 814,6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ЭКОНОМИКА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7 814,6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национальной экономики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7 814,6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7 814,6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7 814,6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7 005,1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7 005,1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7 005,1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783,0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783,0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жилищная инспекция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9 259,1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ЖИЛИЩНО-КОММУНАЛЬНОЕ ХОЗЯЙСТВО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9 259,1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жилищно-коммунального хозяйства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9 259,1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9 259,1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9 256,1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8 924,8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8 924,8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8 924,8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Управление </w:t>
            </w:r>
            <w:proofErr w:type="gramStart"/>
            <w:r w:rsidRPr="005B05FB">
              <w:t>записи актов гражданского состояния правительства Еврейской автономной области</w:t>
            </w:r>
            <w:proofErr w:type="gramEnd"/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22 511,3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22 511,3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22 511,3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22 511,3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22 000,9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20 518,9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16 162,7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16 162,7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2 979,9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2 979,9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1 373,9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Субвенции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1 373,9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E9300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1 482,0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E9300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1 482,0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E9300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1 482,0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proofErr w:type="gramStart"/>
            <w:r w:rsidRPr="005B05FB">
              <w:t>Выплаты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</w:t>
            </w:r>
            <w:proofErr w:type="gramEnd"/>
            <w:r w:rsidRPr="005B05FB">
              <w:t>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58790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58790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58790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Управление экономики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220 069,4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25 477,4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25 477,4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25 477,4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25 350,2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24 441,4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24 440,0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24 440,0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ЭКОНОМИКА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194 592,0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национальной экономики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194 592,0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«Формирование благоприятного инвестиционного климата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194 592,0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«Создание благоприятного инвестиционного климата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16 667,8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«Финансовое обеспечение уставной деятельности некоммерческой организации – Фонд «Инвестиционное агентство Еврейской автономной области», направленной на привлечение российских и иностранных инвестиций в Еврейскую автономную область»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16 667,8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Имущественный взнос в некоммерческую организацию – Фонд «Инвестиционное агентство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40837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16 667,8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40837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16 667,8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40837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16 667,8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малого и среднего предпринимательства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177 909,1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«Финансовое обеспечение уставной деятельности некоммерческой организации </w:t>
            </w:r>
            <w:r w:rsidR="00C1772A">
              <w:t>–</w:t>
            </w:r>
            <w:r w:rsidRPr="005B05FB">
              <w:t xml:space="preserve"> Фонд «</w:t>
            </w:r>
            <w:proofErr w:type="spellStart"/>
            <w:r w:rsidRPr="005B05FB">
              <w:t>Микрокредитная</w:t>
            </w:r>
            <w:proofErr w:type="spellEnd"/>
            <w:r w:rsidRPr="005B05FB">
              <w:t xml:space="preserve"> компания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6 326,6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C1772A">
            <w:r w:rsidRPr="005B05FB">
              <w:t xml:space="preserve">Имущественный взнос </w:t>
            </w:r>
            <w:r w:rsidR="00C1772A">
              <w:t xml:space="preserve">в некоммерческую организацию – </w:t>
            </w:r>
            <w:r w:rsidRPr="005B05FB">
              <w:t>Фонд «</w:t>
            </w:r>
            <w:proofErr w:type="spellStart"/>
            <w:r w:rsidRPr="005B05FB">
              <w:t>Микрокредитная</w:t>
            </w:r>
            <w:proofErr w:type="spellEnd"/>
            <w:r w:rsidRPr="005B05FB">
              <w:t xml:space="preserve"> компания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40838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6 326,6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40838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6 326,6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40838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6 326,6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«Оказание неотложных мер по поддержке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 w:rsidRPr="005B05FB">
              <w:t>короновирусной</w:t>
            </w:r>
            <w:proofErr w:type="spellEnd"/>
            <w:r w:rsidRPr="005B05FB">
              <w:t xml:space="preserve"> инфекции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64 959,9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Оказание неотложных мер поддержки субъектам малого и среднего предпринимательства  в целях обеспечения устойчивого развития экономики в условиях ухудшения ситуации в связи с распространением новой </w:t>
            </w:r>
            <w:proofErr w:type="spellStart"/>
            <w:r w:rsidRPr="005B05FB">
              <w:t>короновирусной</w:t>
            </w:r>
            <w:proofErr w:type="spellEnd"/>
            <w:r w:rsidRPr="005B05FB">
              <w:t xml:space="preserve"> инфекции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R8310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64 959,9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R8310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64 959,9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R8310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64 959,9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«Создание условий для легкого старта и комфортного ведения бизнеса».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63 681,5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8 965,3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8 965,3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8 965,3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поддержка малого и среднего предпринимательства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5527F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54 716,2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5527F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54 716,2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5527F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54 716,2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«Акселерация субъектов малого и среднего предпринимательства»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42 638,1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42 638,1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42 638,1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42 638,1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«Популяризация предпринимательства»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I8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туризма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и продвижение туристских возможностей  Еврейской автономной области на внутреннем и международном рынках»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мероприятий по развитию внутреннего и въездного туризма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Управление природных ресурсов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20 960,0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ЭКОНОМИКА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7 191,5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Водное хозяйство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7 191,5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водохозяйственного комплекса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7 191,5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«Строительство и реконструкция сооружений инженерной защиты»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Проектно-изыскательские работы  на строительство и реконструкцию объектов инженерной защиты от наводнений на территории 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20165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20165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Бюджетные инвестиции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20165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«Осуществление мер по охране водных объектов или их частей, по предотвращению негативного воздействия вод  и ликвидации его последствий»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6 905,5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Прочие мероприятия текущего характера 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21610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21610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21610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полномочий в области водных отношений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6 719,3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6 719,3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6 719,3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ОХРАНА ОКРУЖАЮЩЕЙ СРЕДЫ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13 768,5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охраны окружающей среды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13 768,5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«Экология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«Обеспечение благоприятных условий проживания населения и сохранение биоразнообразия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Мероприятия по предотвращению негативного воздействия на окружающую  среду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22503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22503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22503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«Организация и проведение мероприятий в сфере экологического просвещения населения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Мероприятия по экологическому просвещению населения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22504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22504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22504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13 710,3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13 710,3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13 361,0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13 361,0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13 361,0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Комитет информационных технологий и связи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89 579,0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ЭКОНОМИКА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89 579,0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Связь и информатика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71 944,1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«Создание геоинформационной системы Еврейской автономной области и наполнение её пространственными данными»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Создание и эксплуатация картографической и навигационной инфраструктуры в рамках обеспечения своих полномочий органами государственной власти ЕАО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информационного общества и формирование электронного правительства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71 799,1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«Развитие информационного общества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10 110,8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информационного общества»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7 050,8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Развитие информационных систем органов государственной власти ЕАО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7 050,8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7 050,8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7 050,8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</w:t>
            </w:r>
            <w:proofErr w:type="gramStart"/>
            <w:r w:rsidRPr="005B05FB">
              <w:t>Цифровое</w:t>
            </w:r>
            <w:proofErr w:type="gramEnd"/>
            <w:r w:rsidRPr="005B05FB">
              <w:t xml:space="preserve"> государственное управление»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D6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3 060,0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развития системы межведомственного электронного взаимодействия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D6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3 060,0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D6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3 060,0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D6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3 060,0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«Эксплуатация информационно-телекоммуникационной инфраструктуры правительства  Еврейской автономной области и организация информационной безопасности в государственных информационных системах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50 870,1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«Организация эксплуатации </w:t>
            </w:r>
            <w:proofErr w:type="gramStart"/>
            <w:r w:rsidRPr="005B05FB">
              <w:t>информационно-телекоммуникаций</w:t>
            </w:r>
            <w:proofErr w:type="gramEnd"/>
            <w:r w:rsidRPr="005B05FB">
              <w:t xml:space="preserve"> инфраструктуры правительства Еврейской автономной области и организации информационной безопасности в государственных информационных системах ЕАО»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50 870,1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Обеспечение бесперебойной эксплуатации  </w:t>
            </w:r>
            <w:proofErr w:type="gramStart"/>
            <w:r w:rsidRPr="005B05FB">
              <w:t>информационно-телекоммуникаций</w:t>
            </w:r>
            <w:proofErr w:type="gramEnd"/>
            <w:r w:rsidRPr="005B05FB">
              <w:t xml:space="preserve"> инфраструктуры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24 849,2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24 849,2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24 849,2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Техническое сопровождение аппаратного комплекса  информационно-телекоммуникационной инфраструктуры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21 328,1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21 328,1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21 328,1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информационной безопасности в государственных информационных системах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4 692,8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4 692,8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4 692,8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«Цифровая экономика»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10 818,2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«Реализация регионального проекта «Цифровое государственное управление»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10 818,2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Развитие информационных систем органов государственной власти ЕАО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9 594,9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9 594,9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9 594,9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Развитие аппаратного комплекса правительства ЕАО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935,0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935,0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935,0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информационной безопасности в государственных информационных системах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национальной экономики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17 634,9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17 634,9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16 593,0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15 768,6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15 768,6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15 768,6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824,4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766,4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766,4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1 041,9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1 041,9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1 041,9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1 041,9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Комитет тарифов и цен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28 817,9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ЭКОНОМИКА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28 817,9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Общеэкономические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28 817,9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информационного общества и формирование электронного правительства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1 491,8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«Эксплуатация информационно-телекоммуникационной инфраструктуры правительства  Еврейской автономной области и организация информационной безопасности в государственных информационных системах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1 491,8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Основное мероприятие «Организация эксплуатации </w:t>
            </w:r>
            <w:proofErr w:type="gramStart"/>
            <w:r w:rsidRPr="005B05FB">
              <w:t>информационно-телекоммуникаций</w:t>
            </w:r>
            <w:proofErr w:type="gramEnd"/>
            <w:r w:rsidRPr="005B05FB">
              <w:t xml:space="preserve"> инфраструктуры правительства Еврейской автономной области и организации информационной безопасности в государственных информационных системах ЕАО»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1 491,8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Техническое сопровождение аппаратного комплекса  информационно-телекоммуникационной инфраструктуры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1 491,8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1 491,8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1 491,8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27 326,1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25 437,8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23 711,4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23 708,3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23 708,3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1 726,4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1 499,2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1 499,2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1 888,3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1 888,3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1 888,3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Субвенции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029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21280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1 888,3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Представительство правительства Еврейской автономной области при правительстве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9 966,6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9 966,6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9 966,6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 xml:space="preserve">Обеспечение </w:t>
            </w:r>
            <w:proofErr w:type="gramStart"/>
            <w:r w:rsidRPr="005B05FB">
              <w:t>деятельности заместителей главы исполнительного органа государственной власти Еврейской автономной</w:t>
            </w:r>
            <w:proofErr w:type="gramEnd"/>
            <w:r w:rsidRPr="005B05FB">
              <w:t xml:space="preserve"> области, Уполномоченного по правам человека в Еврейской автономной области, Уполномоченного по правам ребенка в Еврейской автономной области, Уполномоченного по защите прав предпринимателей в Еврейской автономной области, Аппарата губернатора и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2 594,2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Руководитель высшего исполнительного органа государственной власти Еврейской автономной области и его заместители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2 594,2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2 594,2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2 594,2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2 594,2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7 372,4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7 372,4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6 669,3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6 669,3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6 669,3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695,6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695,6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Управление трудовой занятости населения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327 603,0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ЭКОНОМИКА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79 595,8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Общеэкономические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69 447,2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«Профилактика правонарушений и преступлений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«Обеспечение общественной безопасности и предупреждение правонарушений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</w:t>
            </w:r>
            <w:proofErr w:type="spellStart"/>
            <w:r w:rsidRPr="005B05FB">
              <w:t>Ресоциализация</w:t>
            </w:r>
            <w:proofErr w:type="spellEnd"/>
            <w:r w:rsidRPr="005B05FB">
              <w:t xml:space="preserve"> лиц, отбывших уголовное наказание в виде лишения свободы и (или) подвергшихся иным мерам уголовно-правового характера, профилактика повторной преступности»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Повышение уровня безопасности граждан, профилактика правонарушений и преступлений в общественных местах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«Содействие занятости населения и обеспечение безопасности труда»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40 589,6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«Содействие занятости населения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40 589,6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«Обеспечение деятельности подведомственных учреждений управлению трудовой занятости населения правительства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32 396,0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32 396,0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25 921,8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25 921,8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6 285,7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6 285,7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188,5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«Модернизация информационно-коммуникационной инфраструктуры»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8 193,6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Внедрение новой версии информационной системы «Катарсис-8»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8 193,6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8 193,6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00600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8 193,6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28 838,2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27 730,2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24 935,2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24 933,3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24 933,3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2 795,0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2 687,8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2 687,8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1 108,0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960,8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960,8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960,8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национальной экономики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10 148,6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«Содействие занятости населения и обеспечение безопасности труда»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10 148,6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«Содействие занятости населения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8 649,7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«Содействие трудоустройству граждан и обеспечению работодателей рабочей силой»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5 715,3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проведения оплачиваемых общественных работ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297,3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Содействие самозанятости безработных граждан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Организация временного трудоустройства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стажировок выпускников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дополнительных мероприятий, направленных на снижение напряженности на рынке труда,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58520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4 950,9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58520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4 950,9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58520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4 950,9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дополнительных мероприятий, направленных на снижение напряженности на рынке труда,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V8520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V8520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V8520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«Содействие развитию кадрового потенциала, повышению конкурентоспособности безработных и ищущих работу граждан»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1 497,0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профессионального обучения и дополнительного профессионального образования безработных граждан по профессиям, пользующимся устойчивым спросом на рынке труда области, а также по профессиям, заявленным организациями для привлечения иностранной рабочей силы, в целях приоритетного трудоустройства российских безработных граждан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1 419,5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1 363,2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1 363,2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профессионального обучения и дополнительного профессионального образования женщин в период отпуска по уходу за ребёнком до достижения им возраста трёх лет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Федеральный проект «Содействие занятости женщин </w:t>
            </w:r>
            <w:r w:rsidR="00C1772A">
              <w:t>–</w:t>
            </w:r>
            <w:r w:rsidRPr="005B05FB">
              <w:t xml:space="preserve"> создание условий дошкольного образования для детей в возрасте до трех лет»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Переобучение и повышение квалификации женщин </w:t>
            </w:r>
            <w:proofErr w:type="gramStart"/>
            <w:r w:rsidRPr="005B05FB"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54610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54610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280,5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54610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280,5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54610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553,8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54610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194,6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Стипендии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54610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«Старшее поколение»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 w:rsidRPr="005B05FB">
              <w:t>предпенсионного</w:t>
            </w:r>
            <w:proofErr w:type="spellEnd"/>
            <w:r w:rsidRPr="005B05FB">
              <w:t xml:space="preserve"> возраста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Стипендии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Организация профессионального обучения и дополнительного профессионального образования лиц в возрасте 50 лет и старше, а также лиц </w:t>
            </w:r>
            <w:proofErr w:type="spellStart"/>
            <w:r w:rsidRPr="005B05FB">
              <w:t>предпенсионного</w:t>
            </w:r>
            <w:proofErr w:type="spellEnd"/>
            <w:r w:rsidRPr="005B05FB">
              <w:t xml:space="preserve"> возраста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V2940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V2940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V2940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V2940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V2940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Стипендии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P3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V2940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«Улучшение условий и охраны труда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«Осуществление мероприятий по улучшению условий и охраны труда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мероприятия, направленные на реализацию приоритетных направлений деятельности по улучшению условий и охраны труда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Премии и гранты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«Содействие занятости инвалидов, в том числе инвалидов молодого возраста,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«Реализация дополнительных мероприятий в сфере занятости инвалидов, включая сопровождение инвалидов молодого возраста при их трудоустройстве»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профессионального обучения и дополнительного профессионального образования безработных инвалидов по профессиям, пользующимся устойчивым спросом на рынке труда области, а также по профессиям, способствующим содействию самозанятости или предпринимательству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профессионального обучения и дополнительного профессионального образования безработных инвалидов молодого возраста по профессиям, пользующимся устойчивым спросом на рынке труда области, а также по профессиям, способствующим содействию самозанятости и предпринимательству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17191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68,9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17191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17191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67,0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17191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17191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Наставничество незанятых инвалидов молодого возраста при трудоустройстве на оборудованные (оснащенные) для них рабочие места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17241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17241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17241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Содействие трудоустройству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17251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17251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17251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Содействие самозанятости безработных граждан из числа инвалидов молодого возраста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17261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17261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17261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временного трудоустройства безработных инвалидов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временного трудоустройства безработных инвалидов молодого возраста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17271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17271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17271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Подпрограмма «Повышение мобильности трудовых ресурсов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«Повышение мобильности трудовых ресурсов»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Дополнительные мероприятия в сфере занятости населения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R4780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R4780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FD642D" w:rsidP="005B05F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R4780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ОБРАЗОВАНИЕ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3 379,2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образования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3 379,2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«Содействие занятости населения и обеспечение безопасности труда»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3 379,2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«Улучшение условий и охраны труда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3 379,2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«Осуществление мероприятий по улучшению условий и охраны труда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3 379,2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3 379,2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3 379,2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бюджетным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3 379,2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СОЦИАЛЬНАЯ ПОЛИТИКА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244 628,0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Пенсионное обеспечение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2 726,6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«Содействие занятости населения и обеспечение безопасности труда»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2 726,6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«Содействие занятости населения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2 726,6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«Обеспечение реализации права граждан на защиту от безработицы»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2 726,6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Социальные выплаты безработным гражданам в соответствии с Законом Российской Федерации от 19 апреля </w:t>
            </w:r>
            <w:r w:rsidR="00C1772A">
              <w:br/>
            </w:r>
            <w:r w:rsidRPr="005B05FB">
              <w:t>1991 года № 1032-I «О занятости населения в Российской Федерации»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2 726,6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2 726,6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 бюджету Пенсионного фонда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570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2 726,6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Социальное обеспечение населения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241 901,4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«Содействие занятости населения и обеспечение безопасности труда»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241 769,4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«Содействие занятости населения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241 769,4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«Обеспечение реализации права граждан на защиту от безработицы»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241 769,4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Социальные выплаты безработным гражданам в соответствии с Законом Российской Федерации от 19 апреля </w:t>
            </w:r>
            <w:r w:rsidR="00C1772A">
              <w:br/>
            </w:r>
            <w:r w:rsidRPr="005B05FB">
              <w:t>1991 года № 1032-I «О занятости населения в Российской Федерации»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69 846,9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1 565,4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1 565,4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68 281,5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67 816,3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Стипендии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465,2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Социальные выплаты безработным гражданам в соответствии с Законом Российской Федерации от 19 апреля </w:t>
            </w:r>
            <w:r w:rsidR="00C1772A">
              <w:br/>
            </w:r>
            <w:r w:rsidRPr="005B05FB">
              <w:t>1991 года № 1032-I «О занятости населения в Российской Федерации» за счет средств резервного фонда Правительства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5290F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171 922,5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5290F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1 079,6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5290F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1 079,6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5290F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170 842,9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5290F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170 632,0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Стипендии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5290F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Дополнительные меры по привлечению и закреплению молодых специалистов для работы в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Публичные нормативные социальные выплаты гражданам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Управление государственного строительного надзора и экспертизы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9 409,1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ЭКОНОМИКА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9 409,1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национальной экономики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9 409,1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9 409,1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9 409,1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6 600,8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6 600,8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6 600,8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2 808,3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2 806,8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2 806,8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Управление по внутренней политике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24 756,9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13 974,3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13 974,3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«Содействие развитию институтов и инициатив гражданского общества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785,0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«Укрепление гражданского единства и гармонизация межнациональных отношений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785,0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«Организация и проведение мероприятий, направленных на укрепление единства нации и гармонизацию межнациональных отношений»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602,1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приоритетных мероприятий, направленных на укрепление единства нации и гармонизации межнациональных отношений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Мероприятия по укреплению единства российской нации и этнокультурному развитию народов России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560,4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560,4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R5160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560,4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«Организация и проведение мероприятий, направленных на содействие этнокультурному многообразию народов, проживающих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приоритетных мероприятий, направленных на содействие этнокультурному многообразию народов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13 189,3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13 183,1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12 192,5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12 192,5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12 192,5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990,6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909,6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Миграционная политика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«Оказание содействия добровольному переселению в Еврейскую автономную область соотечественников, проживающих за рубежом»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«Создание условий и содействие добровольному переселению соотечественников, проживающих за рубежом, в Еврейскую автономную область»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R0860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R0860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R0860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ОБРАЗОВАНИЕ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Молодежная политика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«Профилактика правонарушений и преступлений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«Профилактика терроризма и экстремизма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«Комплексные меры по профилактике терроризма и экстремизма»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Профилактика и предупреждение террористических и экстремистских проявлений и преступлений, повышение качества информационно-пропагандистской деятельности по противодействию идеологии терроризма и экстремизма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13210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СОЦИАЛЬНАЯ ПОЛИТИКА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2 407,7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социальной политики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2 407,7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«Содействие развитию институтов и инициатив гражданского общества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2 407,7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«Государственная поддержка социально ориентированных некоммерческих организаций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2 407,7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«Финансовая поддержка социально ориентированных некоммерческих организаций»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2 407,7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на реализацию проектов (программ) социально ориентированных некоммерческих организаций, отобранных на конкурсной основе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2 300,0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Оказание социальной помощи ветеранам боевых действий, членам их семей и общественным объединениям инвалидов и ветеранов боевых действий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СРЕДСТВА МАССОВОЙ ИНФОРМАЦИИ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8 230,7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Периодическая печать и издательства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7 104,0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«Содействие развитию институтов и инициатив гражданского общества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7 104,0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«Поддержка и развитие СМИ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7 104,0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«Организация и осуществление информирования граждан с помощью средств массовой информации о деятельности органов государственной власти области, об общественно-политических и социально-культурных событиях в регионе»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7 104,0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на финансовое обеспечение выполнения государственного задания, а также субсидии на иные цели государственным бюджетным и автономным учреждениям Еврейской автономной области, осуществляющим информационное освещение деятельности органов государственной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7 104,0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7 104,0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автономным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7 104,0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средств массовой информации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1 126,7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«Содействие развитию институтов и инициатив гражданского общества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1 126,7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«Поддержка и развитие СМИ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1 126,7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«Организация и осуществление информирования граждан с помощью средств массовой информации о деятельности органов государственной власти области, об общественно-политических и социально-культурных событиях в регионе»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1 126,7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закупок в части приобретения работ, услуг по освещению деятельности политических партий, представленных в Законодательном Собрании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98701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98701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98701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840,0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Осуществление закупок в части приобретения работ, услуг по освещению деятельности органов государственной власти Еврейской автономной области, проведение мероприятий по поддержке и развитию СМИ на территории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98702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98702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98702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98702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Премии и гранты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98702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дотации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Поощрение </w:t>
            </w:r>
            <w:proofErr w:type="gramStart"/>
            <w:r w:rsidRPr="005B05FB">
              <w:t>достижения наилучших значений показателей деятельности органов муниципальных районов</w:t>
            </w:r>
            <w:proofErr w:type="gramEnd"/>
            <w:r w:rsidRPr="005B05FB">
              <w:t xml:space="preserve"> и городского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Дотации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034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07010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Территориальная избирательная комиссия города Биробиджана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1 160,8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1 160,8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проведения выборов и референдумов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1 160,8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избирательной комиссии Еврейской автономной области и территориальной избирательной комиссии города Биробиджана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1 160,8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Содержание территориальной избирательной комиссии города Биробиджана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1 160,8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714,0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446,8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446,8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035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446,8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Управление лесами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233 189,3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ЭКОНОМИКА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233 166,4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Лесное хозяйство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233 166,4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«Развитие лесного хозяйства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195 935,2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«Повышение эффективности предупреждения, обнаружения и тушения лесных пожаров. Предотвращение нелегальных рубок»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Реализация прочих мероприятий в области охраны и защиты лесов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22113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22113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22113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«Проведение работ по отводу и таксации лесосек для собственных нужд граждан»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Проведение работ по отводу и таксации лесосек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автономным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22120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«Обеспечение исполнения областными государственными учреждениями отдельных полномочий в области лесных отношений»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162 621,1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161 887,1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45 150,1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45 150,1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10 322,1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10 322,1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106 410,4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автономным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106 410,4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полномочий в области лесных отношений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734,0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690,1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690,1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Федеральный проект «Сохранение лесов»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proofErr w:type="gramStart"/>
            <w:r w:rsidRPr="005B05FB">
              <w:t>G</w:t>
            </w:r>
            <w:proofErr w:type="gramEnd"/>
            <w:r w:rsidRPr="005B05FB">
              <w:t>А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32 395,7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Увеличение площади </w:t>
            </w:r>
            <w:proofErr w:type="spellStart"/>
            <w:r w:rsidRPr="005B05FB">
              <w:t>лесовосстановления</w:t>
            </w:r>
            <w:proofErr w:type="spellEnd"/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proofErr w:type="gramStart"/>
            <w:r w:rsidRPr="005B05FB">
              <w:t>G</w:t>
            </w:r>
            <w:proofErr w:type="gramEnd"/>
            <w:r w:rsidRPr="005B05FB">
              <w:t>А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8 738,4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proofErr w:type="gramStart"/>
            <w:r w:rsidRPr="005B05FB">
              <w:t>G</w:t>
            </w:r>
            <w:proofErr w:type="gramEnd"/>
            <w:r w:rsidRPr="005B05FB">
              <w:t>А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8 738,4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автономным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proofErr w:type="gramStart"/>
            <w:r w:rsidRPr="005B05FB">
              <w:t>G</w:t>
            </w:r>
            <w:proofErr w:type="gramEnd"/>
            <w:r w:rsidRPr="005B05FB">
              <w:t>А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8 738,4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5B05FB">
              <w:t>лесовосстановлению</w:t>
            </w:r>
            <w:proofErr w:type="spellEnd"/>
            <w:r w:rsidRPr="005B05FB">
              <w:t xml:space="preserve"> и лесоразведению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proofErr w:type="gramStart"/>
            <w:r w:rsidRPr="005B05FB">
              <w:t>G</w:t>
            </w:r>
            <w:proofErr w:type="gramEnd"/>
            <w:r w:rsidRPr="005B05FB">
              <w:t>А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1 475,1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proofErr w:type="gramStart"/>
            <w:r w:rsidRPr="005B05FB">
              <w:t>G</w:t>
            </w:r>
            <w:proofErr w:type="gramEnd"/>
            <w:r w:rsidRPr="005B05FB">
              <w:t>А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1 475,1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proofErr w:type="gramStart"/>
            <w:r w:rsidRPr="005B05FB">
              <w:t>G</w:t>
            </w:r>
            <w:proofErr w:type="gramEnd"/>
            <w:r w:rsidRPr="005B05FB">
              <w:t>А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54300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1 475,1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Формирование запаса лесных семян для </w:t>
            </w:r>
            <w:proofErr w:type="spellStart"/>
            <w:r w:rsidRPr="005B05FB">
              <w:t>лесовосстановления</w:t>
            </w:r>
            <w:proofErr w:type="spellEnd"/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proofErr w:type="gramStart"/>
            <w:r w:rsidRPr="005B05FB">
              <w:t>G</w:t>
            </w:r>
            <w:proofErr w:type="gramEnd"/>
            <w:r w:rsidRPr="005B05FB">
              <w:t>А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1 560,4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proofErr w:type="gramStart"/>
            <w:r w:rsidRPr="005B05FB">
              <w:t>G</w:t>
            </w:r>
            <w:proofErr w:type="gramEnd"/>
            <w:r w:rsidRPr="005B05FB">
              <w:t>А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1 560,4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автономным учреждениям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proofErr w:type="gramStart"/>
            <w:r w:rsidRPr="005B05FB">
              <w:t>G</w:t>
            </w:r>
            <w:proofErr w:type="gramEnd"/>
            <w:r w:rsidRPr="005B05FB">
              <w:t>А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1 560,4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Оснащение специализированных </w:t>
            </w:r>
            <w:proofErr w:type="gramStart"/>
            <w:r w:rsidRPr="005B05FB">
              <w:t>учреждений органов государственной власти субъектов Российской Федерации</w:t>
            </w:r>
            <w:proofErr w:type="gramEnd"/>
            <w:r w:rsidRPr="005B05FB"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proofErr w:type="gramStart"/>
            <w:r w:rsidRPr="005B05FB">
              <w:t>G</w:t>
            </w:r>
            <w:proofErr w:type="gramEnd"/>
            <w:r w:rsidRPr="005B05FB">
              <w:t>А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20 621,8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proofErr w:type="gramStart"/>
            <w:r w:rsidRPr="005B05FB">
              <w:t>G</w:t>
            </w:r>
            <w:proofErr w:type="gramEnd"/>
            <w:r w:rsidRPr="005B05FB">
              <w:t>А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20 621,8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proofErr w:type="gramStart"/>
            <w:r w:rsidRPr="005B05FB">
              <w:t>G</w:t>
            </w:r>
            <w:proofErr w:type="gramEnd"/>
            <w:r w:rsidRPr="005B05FB">
              <w:t>А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54320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20 621,8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37 231,2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37 231,2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полномочий в области лесных отношений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33 361,8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18 614,1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18 614,1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14 736,3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14 736,3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полномочий в области лесных отношений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3 869,4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3 837,4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3 837,4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E1290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ОХРАНА ОКРУЖАЮЩЕЙ СРЕДЫ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Охрана объектов растительного и животного мира и среды их обитания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«Использование и охрана земель, находящихся в границах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«Проведение работ по повышению грамотности населения о состоянии земель, находящихся в границах Еврейской автономной области, и мероприятий по их охране»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Мероприятия по охране поверхности земли и ее рациональному использованию, сохранению уникальных природных комплексов, объектов растительного и животного мира, их генетического фонда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036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22,9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23 785,7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ЭКОНОМИКА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Сельское хозяйство и рыболовство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59100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ОХРАНА ОКРУЖАЮЩЕЙ СРЕДЫ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23 730,5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Охрана объектов растительного и животного мира и среды их обитания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11 357,1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«Охрана объектов животного мира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11 191,7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«Биоразнообразие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«Сохранение стабильной продуктивности охотничьих угодий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Мероприятия по сохранению стабильной продуктивности охотничьих угодий Еврейской автономной области 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02501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02501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02501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«Совершенствование системы особо охраняемых природных территорий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«Сохранение зон воспроизводства дикой фауны и сохранение редких и исчезающих видов  дикой фауны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Мероприятия по сохранению зон воспроизводства дикой фауны и сохранение редких и исчезающих видов  дикой фауны на территории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02503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02503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02503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«Обеспечение государственного управления особо охраняемых природных территорий Еврейской автономной области, и охрана объектов животного мира»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11 091,7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«Обеспечение функционирования системы особо охраняемых природных территорий»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11 091,7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11 091,7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9 567,6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9 567,6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1 448,5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1 448,5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«Использование и охрана земель, находящихся в границах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«Проведение мероприятий по осуществлению регионального государственного надзора в области охраны и использования особо охраняемых природных территорий регионального значения»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Мероприятия по охране поверхности земли и ее рациональному использованию, сохранению уникальных природных комплексов, объектов растительного и животного мира, их генетического фонда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38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20180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охраны окружающей среды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12 373,4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12 373,4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3 546,0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3 361,1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3 361,1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3 361,1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8 827,4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7 557,8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5 739,1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5 739,1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1 806,0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1 806,0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переданных полномочий Российской Федерации в области охраны и использования охотничьих ресурсов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E9700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1 269,6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E9700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1 269,6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037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06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E9700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1 269,6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Управление по обеспечению деятельности мировых судей и взаимодействию с правоохранительными органами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367 083,3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83 877,4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Судебная система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67 475,7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аппаратов мировых судов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45 666,0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Аппарат мировых судов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45 666,0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24 385,9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24 385,9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24 385,9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21 280,1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21 265,9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21 265,9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76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21 809,7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18 708,3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18 587,3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18 587,3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18 587,3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Субвенции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51200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2 929,7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2 929,7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2 721,3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2 721,3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16 401,7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«Профилактика правонарушений и преступлений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«Обеспечение общественной безопасности и предупреждение правонарушений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«Комплексные меры по обеспечению общественной безопасности и предупреждению правонарушений»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Повышение уровня безопасности граждан, профилактика правонарушений и преступлений в общественных местах 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47,9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47,9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Социальное обеспечение и 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Премии и гранты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выплаты населению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13310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360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16 301,0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13 571,0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13 571,0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11 502,4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11 502,4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2 050,6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2 050,6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18,0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2 730,0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управленческих функций по применению законодательства об административных правонарушениях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2 411,4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2 411,4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Субвенции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21270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2 411,4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70070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318,6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283 122,7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103 528,2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«Пожарная безопасность и защита населения от чрезвычайных ситуаций природного и техногенного характера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49 277,1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«Предупреждение и ликвидация чрезвычайных ситуаций, стихийных бедствий и их последствий»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49 277,1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49 277,1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32 292,1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32 292,1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16 371,3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16 371,3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613,7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236,8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376,9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«Построение на территории Еврейской автономной области аппаратно-программного комплекса технических средств «Безопасный город»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52 692,7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Подпрограмма «Безопасность населения, муниципальной инфраструктуры и экологическая безопасность»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«Приобретение комплексов технических средств, проведение пуско-наладочных работ и обеспечение информационного обмена»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Приобретение оборудования, проведение монтажных и пуско-наладочных работ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23020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Подпрограмма «Создание на территории Еврейской автономной </w:t>
            </w:r>
            <w:proofErr w:type="gramStart"/>
            <w:r w:rsidRPr="005B05FB">
              <w:t>области системы обеспечения вызова экстренных оперативных служб</w:t>
            </w:r>
            <w:proofErr w:type="gramEnd"/>
            <w:r w:rsidRPr="005B05FB">
              <w:t xml:space="preserve"> по единому номеру «112»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52 192,7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52 192,7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Создание системы обеспечения вызова экстренных оперативных служб по единому номеру «112» в ЕАО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17 837,7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17 837,7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23030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17 837,7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34 355,0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34 355,0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34 355,0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1 558,4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1 558,4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1 558,4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1 558,4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1 558,4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пожарной безопасности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179 594,5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«Пожарная безопасность и защита населения от чрезвычайных ситуаций природного и техногенного характера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179 594,5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«Предупреждение и ликвидация чрезвычайных ситуаций, стихийных бедствий и их последствий»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112 035,4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112 035,4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93 209,3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93 209,3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17 988,6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17 988,6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379,3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458,2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«Государственная поддержка общественных объединений добровольной пожарной охраны и добровольных пожарных в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1 953,0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24730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1 953,0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24730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1 953,0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02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24730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1 953,0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«Укрепление материально-технической базы подразделений противопожарной службы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65 606,1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Укрепление материально-технической базы подразделений противопожарной службы Еврейской автономной области ОГКУ «Центр ГОЧС и ПБ»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9 756,3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9 756,3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24800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9 756,3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 xml:space="preserve">Реализация </w:t>
            </w:r>
            <w:proofErr w:type="gramStart"/>
            <w:r w:rsidRPr="005B05FB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B05FB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55 849,8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55 849,8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09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55050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55 849,8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ЖИЛИЩНО-КОММУНАЛЬНОЕ ХОЗЯЙСТВО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Благоустройство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«Увековечение памяти погибших при защите Отечества на территории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Основное мероприятие «Обустройство мест захоронения останков, погибших при защите Отечества, обнаруженных в ходе проведения поисковых работ»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R2990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Межбюджетные трансферты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R2990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Субсидии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040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05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43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R2990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Управление по государственной охране объектов культурного наследия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3 107,3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КУЛЬТУРА, КИНЕМАТОГРАФИЯ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3 107,3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вопросы в области культуры, кинематографии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3 107,3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Государственная программа «Сохранение, популяризация и государственная охрана объектов культурного наследия Еврейской автономной области»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Основное мероприятие «Государственная охрана объектов культурного наследия регионального, местного (муниципального) значения, выявленных объектов культурного наследия»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Организация проведения государственной историко-культурной экспертизы выявленных объектов культурного наследия, в том числе объектов археологии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21715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21715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21715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210,0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2 897,3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2 785,2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2 676,4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2 676,4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2 676,4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108,8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56,2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112,1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72,4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59500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23,2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Осуществление переданных полномочий Российской Федерации в отношении объектов культурного наследия за счет средств областного бюджета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Е9500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Е9500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041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08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Е9500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16,5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Управление по регулированию контрактной системы в сфере закупок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97 587,4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97 587,4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проведения выборов и референдумов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8 034,8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8 034,8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8 034,8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Мероприятия по оказанию содействия в подготовке проведения общероссийского голосования, а также в информировании граждан Российской Федерации о подготовке проведения общероссийского голосования»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8 034,8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санитарно-эпидемиологической безопасности при подготовке к проведению общероссийского голосования  по вопросу одобрения изменений в Конституцию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58530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8 034,8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58530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8 034,8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07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W0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58530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8 034,8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89 552,6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89 552,6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15 457,5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5 929,3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5 929,3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5 929,3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9 528,2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9 525,6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9 525,6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10 168,4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10 168,4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8 779,7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казенных учреждений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110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8 779,7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1 379,8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1 379,8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Уплата налогов, сборов и иных платежей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00590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850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0,8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63 926,7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404,1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336,5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336,5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бюджетные ассигнования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Исполнение судебных актов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03250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830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67,6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63 522,6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63 522,6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042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4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70040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63 522,6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Управление по организации проектной деятельности правительства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5 029,3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5 029,3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Другие общегосударственные вопросы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5 029,3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5 029,3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00000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5 029,3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по оплате труда работников государственных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1 769,1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1 769,1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00110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1 769,1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3 260,2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120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34,9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200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3 225,3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4706" w:type="dxa"/>
            <w:shd w:val="clear" w:color="auto" w:fill="auto"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auto"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043</w:t>
            </w:r>
          </w:p>
        </w:tc>
        <w:tc>
          <w:tcPr>
            <w:tcW w:w="270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01</w:t>
            </w:r>
          </w:p>
        </w:tc>
        <w:tc>
          <w:tcPr>
            <w:tcW w:w="3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13</w:t>
            </w:r>
          </w:p>
        </w:tc>
        <w:tc>
          <w:tcPr>
            <w:tcW w:w="250" w:type="dxa"/>
            <w:tcBorders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77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1</w:t>
            </w:r>
          </w:p>
        </w:tc>
        <w:tc>
          <w:tcPr>
            <w:tcW w:w="3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</w:t>
            </w:r>
          </w:p>
        </w:tc>
        <w:tc>
          <w:tcPr>
            <w:tcW w:w="786" w:type="dxa"/>
            <w:tcBorders>
              <w:left w:val="nil"/>
            </w:tcBorders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00190</w:t>
            </w:r>
          </w:p>
        </w:tc>
        <w:tc>
          <w:tcPr>
            <w:tcW w:w="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240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</w:pPr>
            <w:r w:rsidRPr="005B05FB">
              <w:t>3 225,3</w:t>
            </w:r>
          </w:p>
        </w:tc>
      </w:tr>
      <w:tr w:rsidR="005B05FB" w:rsidRPr="005B05FB" w:rsidTr="00622B36">
        <w:trPr>
          <w:cantSplit/>
          <w:trHeight w:val="57"/>
        </w:trPr>
        <w:tc>
          <w:tcPr>
            <w:tcW w:w="7967" w:type="dxa"/>
            <w:gridSpan w:val="9"/>
            <w:shd w:val="clear" w:color="auto" w:fill="auto"/>
            <w:noWrap/>
            <w:tcMar>
              <w:left w:w="28" w:type="dxa"/>
              <w:bottom w:w="6" w:type="dxa"/>
              <w:right w:w="28" w:type="dxa"/>
            </w:tcMar>
            <w:vAlign w:val="center"/>
            <w:hideMark/>
          </w:tcPr>
          <w:p w:rsidR="005B05FB" w:rsidRPr="005B05FB" w:rsidRDefault="005B05FB" w:rsidP="005B05FB">
            <w:r w:rsidRPr="005B05FB">
              <w:rPr>
                <w:bCs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tcMar>
              <w:left w:w="0" w:type="dxa"/>
              <w:bottom w:w="6" w:type="dxa"/>
              <w:right w:w="0" w:type="dxa"/>
            </w:tcMar>
            <w:vAlign w:val="bottom"/>
            <w:hideMark/>
          </w:tcPr>
          <w:p w:rsidR="005B05FB" w:rsidRPr="005B05FB" w:rsidRDefault="005B05FB" w:rsidP="005B05FB">
            <w:pPr>
              <w:jc w:val="center"/>
              <w:rPr>
                <w:bCs/>
              </w:rPr>
            </w:pPr>
            <w:r w:rsidRPr="005B05FB">
              <w:rPr>
                <w:bCs/>
              </w:rPr>
              <w:t>18 692 164,4</w:t>
            </w:r>
          </w:p>
        </w:tc>
      </w:tr>
    </w:tbl>
    <w:p w:rsidR="00400599" w:rsidRPr="00622B36" w:rsidRDefault="00400599" w:rsidP="005B05FB"/>
    <w:p w:rsidR="008F3BBE" w:rsidRPr="008F3BBE" w:rsidRDefault="008F3BBE" w:rsidP="008F3BBE">
      <w:pPr>
        <w:ind w:left="4248"/>
        <w:rPr>
          <w:sz w:val="28"/>
          <w:szCs w:val="28"/>
        </w:rPr>
        <w:sectPr w:rsidR="008F3BBE" w:rsidRPr="008F3BBE" w:rsidSect="006F4466"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2726FB" w:rsidRDefault="002726FB" w:rsidP="002726FB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9C4B80" w:rsidRPr="00BC04C6" w:rsidRDefault="002726FB" w:rsidP="002726FB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к закону Еврейской автономной области «Об утверждении отчета об исполнении областного бюджета за 20</w:t>
      </w:r>
      <w:r w:rsidR="003D349E">
        <w:rPr>
          <w:sz w:val="28"/>
          <w:szCs w:val="28"/>
        </w:rPr>
        <w:t>20</w:t>
      </w:r>
      <w:r w:rsidRPr="00BC04C6">
        <w:rPr>
          <w:sz w:val="28"/>
          <w:szCs w:val="28"/>
        </w:rPr>
        <w:t xml:space="preserve"> год»</w:t>
      </w:r>
    </w:p>
    <w:p w:rsidR="002726FB" w:rsidRDefault="002726FB" w:rsidP="0067734C">
      <w:pPr>
        <w:jc w:val="center"/>
        <w:rPr>
          <w:bCs/>
          <w:sz w:val="28"/>
          <w:szCs w:val="28"/>
        </w:rPr>
      </w:pPr>
    </w:p>
    <w:p w:rsidR="004208C5" w:rsidRDefault="004208C5" w:rsidP="0067734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</w:t>
      </w:r>
      <w:r w:rsidR="002726FB" w:rsidRPr="004B1C4B">
        <w:rPr>
          <w:sz w:val="28"/>
          <w:szCs w:val="28"/>
        </w:rPr>
        <w:t>областного бюджета за 20</w:t>
      </w:r>
      <w:r w:rsidR="003D349E">
        <w:rPr>
          <w:sz w:val="28"/>
          <w:szCs w:val="28"/>
        </w:rPr>
        <w:t>20</w:t>
      </w:r>
      <w:r w:rsidR="002726FB" w:rsidRPr="004B1C4B">
        <w:rPr>
          <w:sz w:val="28"/>
          <w:szCs w:val="28"/>
        </w:rPr>
        <w:t xml:space="preserve"> год по разделам</w:t>
      </w:r>
      <w:r w:rsidR="002726FB">
        <w:rPr>
          <w:sz w:val="28"/>
          <w:szCs w:val="28"/>
        </w:rPr>
        <w:t xml:space="preserve"> и</w:t>
      </w:r>
      <w:r w:rsidR="002726FB" w:rsidRPr="004B1C4B">
        <w:rPr>
          <w:sz w:val="28"/>
          <w:szCs w:val="28"/>
        </w:rPr>
        <w:t xml:space="preserve"> подразделам классификации расходов</w:t>
      </w:r>
      <w:r w:rsidR="002726FB">
        <w:rPr>
          <w:sz w:val="28"/>
          <w:szCs w:val="28"/>
        </w:rPr>
        <w:t xml:space="preserve"> областного</w:t>
      </w:r>
      <w:r w:rsidR="002726FB" w:rsidRPr="004B1C4B">
        <w:rPr>
          <w:sz w:val="28"/>
          <w:szCs w:val="28"/>
        </w:rPr>
        <w:t xml:space="preserve"> бюджет</w:t>
      </w:r>
      <w:r w:rsidR="002726FB">
        <w:rPr>
          <w:sz w:val="28"/>
          <w:szCs w:val="28"/>
        </w:rPr>
        <w:t>а</w:t>
      </w:r>
    </w:p>
    <w:p w:rsidR="009C4B80" w:rsidRDefault="009C4B80" w:rsidP="009C4B80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7"/>
        <w:gridCol w:w="516"/>
        <w:gridCol w:w="425"/>
        <w:gridCol w:w="2036"/>
      </w:tblGrid>
      <w:tr w:rsidR="00D965ED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65ED" w:rsidRPr="00D965ED" w:rsidRDefault="00D965ED" w:rsidP="00D965ED">
            <w:pPr>
              <w:jc w:val="center"/>
            </w:pPr>
            <w:r w:rsidRPr="00D965ED">
              <w:t>Наименование</w:t>
            </w: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65ED" w:rsidRPr="00D965ED" w:rsidRDefault="00D965ED" w:rsidP="00D965ED">
            <w:pPr>
              <w:jc w:val="center"/>
            </w:pPr>
            <w:r w:rsidRPr="00D965ED">
              <w:t>РЗ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65ED" w:rsidRPr="00D965ED" w:rsidRDefault="00D965ED" w:rsidP="00D965ED">
            <w:pPr>
              <w:jc w:val="center"/>
            </w:pPr>
            <w:proofErr w:type="gramStart"/>
            <w:r w:rsidRPr="00D965ED">
              <w:t>ПР</w:t>
            </w:r>
            <w:proofErr w:type="gramEnd"/>
          </w:p>
        </w:tc>
        <w:tc>
          <w:tcPr>
            <w:tcW w:w="20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65ED" w:rsidRPr="00C96880" w:rsidRDefault="00D965ED" w:rsidP="00D965ED">
            <w:pPr>
              <w:jc w:val="center"/>
            </w:pPr>
            <w:r w:rsidRPr="00C96880">
              <w:t xml:space="preserve">Кассовое исполнение </w:t>
            </w:r>
            <w:r>
              <w:br/>
            </w:r>
            <w:r w:rsidRPr="00C96880">
              <w:t>(тыс. рублей)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D965ED" w:rsidP="00D965ED">
            <w:pPr>
              <w:jc w:val="center"/>
            </w:pPr>
            <w:r>
              <w:t>1</w:t>
            </w: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D965ED" w:rsidP="00D965ED">
            <w:pPr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D965ED" w:rsidP="00D965ED">
            <w:pPr>
              <w:jc w:val="center"/>
            </w:pPr>
            <w:r>
              <w:t>3</w:t>
            </w:r>
          </w:p>
        </w:tc>
        <w:tc>
          <w:tcPr>
            <w:tcW w:w="2036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D965ED" w:rsidP="00D965ED">
            <w:pPr>
              <w:jc w:val="center"/>
            </w:pPr>
            <w:r>
              <w:t>4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863 739,5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02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120 378,7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03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50 933,9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04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40 684,8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Судебная система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05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67 475,7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06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47 899,3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Обеспечение проведения выборов и референдумов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07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69 611,0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Резервные фонды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11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0,0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13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466 756,1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НАЦИОНАЛЬНАЯ ОБОРОНА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11 105,3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Мобилизационная и вневойсковая подготовка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03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5 605,7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Мобилизационная подготовка экономики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04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5 499,6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03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288 380,9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03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09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103 528,2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Обеспечение пожарной безопасности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03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10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184 834,5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Миграционная политика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03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11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18,2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НАЦИОНАЛЬНАЯ ЭКОНОМИКА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04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2 352 841,0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Общеэкономические вопросы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04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01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98 265,1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Сельское хозяйство и рыболовство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04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05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211 125,3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Водное хозяйство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04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06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56 367,7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Лесное хозяйство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04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07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233 166,4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Транспорт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04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08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263 602,9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Дорожное хозяйство (дорожные фонды)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04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09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1 152 120,9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Связь и информатика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04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10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71 944,1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Другие вопросы в области национальной экономики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04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12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266 248,6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ЖИЛИЩНО-КОММУНАЛЬНОЕ ХОЗЯЙСТВО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05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1 066 219,3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Жилищное хозяйство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05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01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111 490,9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Коммунальное хозяйство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05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02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728 502,7</w:t>
            </w:r>
          </w:p>
        </w:tc>
      </w:tr>
    </w:tbl>
    <w:p w:rsidR="00D965ED" w:rsidRPr="00D965ED" w:rsidRDefault="00D965ED">
      <w:pPr>
        <w:rPr>
          <w:sz w:val="2"/>
          <w:szCs w:val="2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7"/>
        <w:gridCol w:w="516"/>
        <w:gridCol w:w="425"/>
        <w:gridCol w:w="2036"/>
      </w:tblGrid>
      <w:tr w:rsidR="00D965ED" w:rsidRPr="00D965ED" w:rsidTr="00D965ED">
        <w:trPr>
          <w:cantSplit/>
          <w:trHeight w:val="57"/>
          <w:tblHeader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65ED" w:rsidRPr="00D965ED" w:rsidRDefault="00D965ED" w:rsidP="004A5488">
            <w:pPr>
              <w:jc w:val="center"/>
            </w:pPr>
            <w:r>
              <w:lastRenderedPageBreak/>
              <w:t>1</w:t>
            </w: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65ED" w:rsidRPr="00D965ED" w:rsidRDefault="00D965ED" w:rsidP="004A5488">
            <w:pPr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65ED" w:rsidRPr="00D965ED" w:rsidRDefault="00D965ED" w:rsidP="004A5488">
            <w:pPr>
              <w:jc w:val="center"/>
            </w:pPr>
            <w:r>
              <w:t>3</w:t>
            </w:r>
          </w:p>
        </w:tc>
        <w:tc>
          <w:tcPr>
            <w:tcW w:w="2036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D965ED" w:rsidRPr="00D965ED" w:rsidRDefault="00D965ED" w:rsidP="004A5488">
            <w:pPr>
              <w:jc w:val="center"/>
            </w:pPr>
            <w:r>
              <w:t>4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Благоустройство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05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03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147 593,1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Другие вопросы в области жилищно-коммунального хозяйства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05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05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78 632,6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ОХРАНА ОКРУЖАЮЩЕЙ СРЕДЫ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06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37 521,9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06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03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11 380,0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Другие вопросы в области охраны окружающей среды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06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05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26 141,9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ОБРАЗОВАНИЕ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07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3 244 877,0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Дошкольное образование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07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01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649 154,3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Общее образование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07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02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1 834 647,0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Дополнительное образование детей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07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03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128 139,1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Среднее профессиональное образование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07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04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435 328,9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07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05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22 777,9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Молодежная политика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07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07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8 890,8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Другие вопросы в области образования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07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09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165 939,0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КУЛЬТУРА, КИНЕМАТОГРАФИЯ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08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229 628,6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Культура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08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01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215 098,8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Другие вопросы в области культуры, кинематографии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08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04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14 529,8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ЗДРАВООХРАНЕНИЕ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09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2 286 350,9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Стационарная медицинская помощь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09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01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750 775,8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Амбулаторная помощь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09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02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359 854,0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Медицинская помощь в дневных стационарах всех типов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09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03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5 575,1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Скорая медицинская помощь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09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04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143 422,3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09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06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60 767,5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Другие вопросы в области здравоохранения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09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09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965 956,2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СОЦИАЛЬНАЯ ПОЛИТИКА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6 282 134,5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Пенсионное обеспечение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01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343 605,5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Социальное обслуживание населения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02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1 121 593,6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Социальное обеспечение населения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03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3 389 934,4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Охрана семьи и детства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04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1 375 126,7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Другие вопросы в области социальной политики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06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51 874,3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ФИЗИЧЕСКАЯ КУЛЬТУРА И СПОРТ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161 355,8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Массовый спорт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02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108 939,9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Спорт высших достижений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03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47 842,7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Другие вопросы в области физической культуры и спорта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05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4 573,2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СРЕДСТВА МАССОВОЙ ИНФОРМАЦИИ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15 066,3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Периодическая печать и издательства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02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13 939,6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Другие вопросы в области средств массовой информации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04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1 126,7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ОБСЛУЖИВАНИЕ ГОСУДАРСТВЕННОГО И МУНИЦИПАЛЬНОГО ДОЛГА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13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192 075,0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13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01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192 075,0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14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1 660 868,4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14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01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640 000,0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lastRenderedPageBreak/>
              <w:t>Иные дотации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14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02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1 002 565,0</w:t>
            </w:r>
          </w:p>
        </w:tc>
      </w:tr>
      <w:tr w:rsidR="00622B36" w:rsidRPr="00D965ED" w:rsidTr="00D965ED">
        <w:trPr>
          <w:cantSplit/>
          <w:trHeight w:val="57"/>
        </w:trPr>
        <w:tc>
          <w:tcPr>
            <w:tcW w:w="64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B36" w:rsidRPr="00D965ED" w:rsidRDefault="00622B36" w:rsidP="00D965ED">
            <w:r w:rsidRPr="00D965ED">
              <w:t>Прочие межбюджетные трансферты общего характера</w:t>
            </w:r>
          </w:p>
        </w:tc>
        <w:tc>
          <w:tcPr>
            <w:tcW w:w="51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14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03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22B36" w:rsidRPr="00D965ED" w:rsidRDefault="00622B36" w:rsidP="00D965ED">
            <w:pPr>
              <w:jc w:val="center"/>
            </w:pPr>
            <w:r w:rsidRPr="00D965ED">
              <w:t>18 303,4</w:t>
            </w:r>
          </w:p>
        </w:tc>
      </w:tr>
      <w:tr w:rsidR="00D965ED" w:rsidRPr="00D965ED" w:rsidTr="00D965ED">
        <w:trPr>
          <w:cantSplit/>
          <w:trHeight w:val="57"/>
        </w:trPr>
        <w:tc>
          <w:tcPr>
            <w:tcW w:w="7348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965ED" w:rsidRPr="00D965ED" w:rsidRDefault="00D965ED" w:rsidP="00D965ED">
            <w:pPr>
              <w:rPr>
                <w:bCs/>
              </w:rPr>
            </w:pPr>
            <w:r w:rsidRPr="00D965ED">
              <w:rPr>
                <w:bCs/>
              </w:rPr>
              <w:t>Всего</w:t>
            </w:r>
          </w:p>
        </w:tc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965ED" w:rsidRPr="00D965ED" w:rsidRDefault="00D965ED" w:rsidP="00D965ED">
            <w:pPr>
              <w:jc w:val="center"/>
              <w:rPr>
                <w:bCs/>
              </w:rPr>
            </w:pPr>
            <w:r w:rsidRPr="00D965ED">
              <w:rPr>
                <w:bCs/>
              </w:rPr>
              <w:t>18 692 164,4</w:t>
            </w:r>
          </w:p>
        </w:tc>
      </w:tr>
    </w:tbl>
    <w:p w:rsidR="003D349E" w:rsidRDefault="003D349E" w:rsidP="009C4B80"/>
    <w:p w:rsidR="003D349E" w:rsidRDefault="003D349E" w:rsidP="009C4B80"/>
    <w:p w:rsidR="009C4B80" w:rsidRDefault="009C4B80" w:rsidP="009C4B80">
      <w:pPr>
        <w:sectPr w:rsidR="009C4B80" w:rsidSect="006F4466"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1A2133" w:rsidRDefault="001A2133" w:rsidP="001A2133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lastRenderedPageBreak/>
        <w:t xml:space="preserve">Приложение № </w:t>
      </w:r>
      <w:r w:rsidR="00BB37B8">
        <w:rPr>
          <w:sz w:val="28"/>
          <w:szCs w:val="28"/>
        </w:rPr>
        <w:t>4</w:t>
      </w:r>
    </w:p>
    <w:p w:rsidR="001A2133" w:rsidRPr="00BC04C6" w:rsidRDefault="001A2133" w:rsidP="001A2133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к закону Еврейской автономной области «Об утверждении отчета об исполнении областного бюджета за 20</w:t>
      </w:r>
      <w:r w:rsidR="003D349E">
        <w:rPr>
          <w:sz w:val="28"/>
          <w:szCs w:val="28"/>
        </w:rPr>
        <w:t>20</w:t>
      </w:r>
      <w:r w:rsidRPr="00BC04C6">
        <w:rPr>
          <w:sz w:val="28"/>
          <w:szCs w:val="28"/>
        </w:rPr>
        <w:t xml:space="preserve"> год»</w:t>
      </w:r>
    </w:p>
    <w:p w:rsidR="001A2133" w:rsidRDefault="001A2133" w:rsidP="001A2133">
      <w:pPr>
        <w:jc w:val="center"/>
        <w:rPr>
          <w:bCs/>
          <w:sz w:val="28"/>
          <w:szCs w:val="28"/>
        </w:rPr>
      </w:pPr>
    </w:p>
    <w:p w:rsidR="000530C2" w:rsidRPr="0087333E" w:rsidRDefault="001A2133" w:rsidP="008733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Источники </w:t>
      </w:r>
      <w:r w:rsidRPr="002726FB">
        <w:rPr>
          <w:bCs/>
          <w:sz w:val="28"/>
          <w:szCs w:val="28"/>
        </w:rPr>
        <w:t xml:space="preserve">финансирования дефицита областного бюджета </w:t>
      </w:r>
      <w:r>
        <w:rPr>
          <w:bCs/>
          <w:sz w:val="28"/>
          <w:szCs w:val="28"/>
        </w:rPr>
        <w:br/>
      </w:r>
      <w:r w:rsidR="00C54DD0">
        <w:rPr>
          <w:bCs/>
          <w:sz w:val="28"/>
          <w:szCs w:val="28"/>
        </w:rPr>
        <w:t>за 20</w:t>
      </w:r>
      <w:r w:rsidR="003D349E">
        <w:rPr>
          <w:bCs/>
          <w:sz w:val="28"/>
          <w:szCs w:val="28"/>
        </w:rPr>
        <w:t>20</w:t>
      </w:r>
      <w:r w:rsidRPr="002726FB">
        <w:rPr>
          <w:bCs/>
          <w:sz w:val="28"/>
          <w:szCs w:val="28"/>
        </w:rPr>
        <w:t xml:space="preserve"> год по кодам </w:t>
      </w:r>
      <w:proofErr w:type="gramStart"/>
      <w:r w:rsidRPr="002726FB">
        <w:rPr>
          <w:bCs/>
          <w:sz w:val="28"/>
          <w:szCs w:val="28"/>
        </w:rPr>
        <w:t xml:space="preserve">классификации источников </w:t>
      </w:r>
      <w:r>
        <w:rPr>
          <w:bCs/>
          <w:sz w:val="28"/>
          <w:szCs w:val="28"/>
        </w:rPr>
        <w:br/>
      </w:r>
      <w:r w:rsidRPr="002726FB">
        <w:rPr>
          <w:bCs/>
          <w:sz w:val="28"/>
          <w:szCs w:val="28"/>
        </w:rPr>
        <w:t>финансирования дефицитов бюджетов</w:t>
      </w:r>
      <w:proofErr w:type="gramEnd"/>
    </w:p>
    <w:p w:rsidR="00E07D01" w:rsidRDefault="00E07D01" w:rsidP="00FB0907">
      <w:pPr>
        <w:ind w:left="4248" w:firstLine="709"/>
        <w:rPr>
          <w:sz w:val="28"/>
          <w:szCs w:val="28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843"/>
        <w:gridCol w:w="4252"/>
        <w:gridCol w:w="1792"/>
      </w:tblGrid>
      <w:tr w:rsidR="0087333E" w:rsidRPr="006B7962" w:rsidTr="006B7962">
        <w:trPr>
          <w:cantSplit/>
          <w:trHeight w:val="20"/>
        </w:trPr>
        <w:tc>
          <w:tcPr>
            <w:tcW w:w="3198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Код источников финансирования дефицита областного бюджета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Наименование кода группы, подгруппы, статьи и вида источника финансирования дефицита областного бюджета</w:t>
            </w:r>
          </w:p>
        </w:tc>
        <w:tc>
          <w:tcPr>
            <w:tcW w:w="17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 xml:space="preserve">Кассовое исполнение </w:t>
            </w:r>
            <w:r w:rsidRPr="006B7962">
              <w:br/>
              <w:t>(тыс. рублей)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 xml:space="preserve">код главного </w:t>
            </w:r>
            <w:proofErr w:type="spellStart"/>
            <w:proofErr w:type="gramStart"/>
            <w:r w:rsidRPr="006B7962">
              <w:t>администра</w:t>
            </w:r>
            <w:proofErr w:type="spellEnd"/>
            <w:r w:rsidRPr="006B7962">
              <w:t>-тора</w:t>
            </w:r>
            <w:proofErr w:type="gramEnd"/>
            <w:r w:rsidRPr="006B7962">
              <w:t xml:space="preserve"> источников </w:t>
            </w:r>
            <w:proofErr w:type="spellStart"/>
            <w:r w:rsidRPr="006B7962">
              <w:t>финанси-рования</w:t>
            </w:r>
            <w:proofErr w:type="spellEnd"/>
            <w:r w:rsidRPr="006B7962">
              <w:t xml:space="preserve"> дефицита областного бюджета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код группы, подгруппы, статьи и вида источника финансирования дефицита областного бюджета</w:t>
            </w:r>
          </w:p>
        </w:tc>
        <w:tc>
          <w:tcPr>
            <w:tcW w:w="425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7333E" w:rsidRPr="006B7962" w:rsidRDefault="0087333E" w:rsidP="006B7962"/>
        </w:tc>
        <w:tc>
          <w:tcPr>
            <w:tcW w:w="179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7333E" w:rsidRPr="006B7962" w:rsidRDefault="0087333E" w:rsidP="006B7962"/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1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2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3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4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01 00 00 00 00 0000 000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both"/>
            </w:pPr>
            <w:r w:rsidRPr="006B7962">
              <w:t>Источники внутреннего финансирования дефицитов бюджетов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6B7962" w:rsidP="006B7962">
            <w:pPr>
              <w:jc w:val="center"/>
            </w:pPr>
            <w:r w:rsidRPr="006B7962">
              <w:t>-591 426,4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01 02 00 00 00 0000 000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both"/>
            </w:pPr>
            <w:r w:rsidRPr="006B7962">
              <w:t>Кредиты кредитных организаций в валюте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6B7962" w:rsidP="006B7962">
            <w:pPr>
              <w:jc w:val="center"/>
            </w:pPr>
            <w:r w:rsidRPr="006B7962">
              <w:t>-304 628,6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01 02 00 00 00 0000 700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both"/>
            </w:pPr>
            <w:r w:rsidRPr="006B7962">
              <w:t>Получение кредитов от кредитных организаций в валюте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6B7962" w:rsidP="006B7962">
            <w:pPr>
              <w:jc w:val="center"/>
            </w:pPr>
            <w:r w:rsidRPr="006B7962">
              <w:t>5 052 774,2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01 02 00 00 02 0000 710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both"/>
            </w:pPr>
            <w:r w:rsidRPr="006B7962"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6B7962" w:rsidP="006B7962">
            <w:pPr>
              <w:jc w:val="center"/>
            </w:pPr>
            <w:r w:rsidRPr="006B7962">
              <w:t>5 052 774,2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01 02 00 00 00 0000 800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both"/>
            </w:pPr>
            <w:r w:rsidRPr="006B7962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6B7962" w:rsidP="006B7962">
            <w:pPr>
              <w:jc w:val="center"/>
            </w:pPr>
            <w:r w:rsidRPr="006B7962">
              <w:t>-5 357 402,8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01 02 00 00 02 0000 810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both"/>
            </w:pPr>
            <w:r w:rsidRPr="006B7962"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6B7962" w:rsidP="006B7962">
            <w:pPr>
              <w:jc w:val="center"/>
            </w:pPr>
            <w:r w:rsidRPr="006B7962">
              <w:t>-5 357 402,8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01 03 00 00 00 0000 000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both"/>
            </w:pPr>
            <w:r w:rsidRPr="006B7962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6B7962" w:rsidP="006B7962">
            <w:pPr>
              <w:jc w:val="center"/>
            </w:pPr>
            <w:r w:rsidRPr="006B7962">
              <w:t>0,0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01 03 01 00 00 0000 000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both"/>
            </w:pPr>
            <w:r w:rsidRPr="006B7962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6B7962" w:rsidP="006B7962">
            <w:pPr>
              <w:jc w:val="center"/>
            </w:pPr>
            <w:r w:rsidRPr="006B7962">
              <w:t>0,0</w:t>
            </w:r>
          </w:p>
        </w:tc>
      </w:tr>
    </w:tbl>
    <w:p w:rsidR="006B7962" w:rsidRDefault="006B7962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843"/>
        <w:gridCol w:w="4252"/>
        <w:gridCol w:w="1792"/>
      </w:tblGrid>
      <w:tr w:rsidR="006B7962" w:rsidRPr="006B7962" w:rsidTr="004A5488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B7962" w:rsidRPr="006B7962" w:rsidRDefault="006B7962" w:rsidP="004A5488">
            <w:pPr>
              <w:jc w:val="center"/>
            </w:pPr>
            <w:r w:rsidRPr="006B7962"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B7962" w:rsidRPr="006B7962" w:rsidRDefault="006B7962" w:rsidP="004A5488">
            <w:pPr>
              <w:jc w:val="center"/>
            </w:pPr>
            <w:r w:rsidRPr="006B7962">
              <w:t>2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B7962" w:rsidRPr="006B7962" w:rsidRDefault="006B7962" w:rsidP="004A5488">
            <w:pPr>
              <w:jc w:val="center"/>
            </w:pPr>
            <w:r w:rsidRPr="006B7962">
              <w:t>3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B7962" w:rsidRPr="006B7962" w:rsidRDefault="006B7962" w:rsidP="004A5488">
            <w:pPr>
              <w:jc w:val="center"/>
            </w:pPr>
            <w:r w:rsidRPr="006B7962">
              <w:t>4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01 03 01 00 00 0000 700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both"/>
            </w:pPr>
            <w:r w:rsidRPr="006B7962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6B7962" w:rsidP="006B7962">
            <w:pPr>
              <w:jc w:val="center"/>
            </w:pPr>
            <w:r w:rsidRPr="006B7962">
              <w:t>600 000,0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01 03 01 00 02 0000 710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both"/>
            </w:pPr>
            <w:r w:rsidRPr="006B7962"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6B7962" w:rsidP="006B7962">
            <w:pPr>
              <w:jc w:val="center"/>
            </w:pPr>
            <w:r w:rsidRPr="006B7962">
              <w:t>600 000,0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01 03 01 00 00 0000 800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both"/>
            </w:pPr>
            <w:r w:rsidRPr="006B7962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6B7962" w:rsidP="006B7962">
            <w:pPr>
              <w:jc w:val="center"/>
            </w:pPr>
            <w:r w:rsidRPr="006B7962">
              <w:t>-600 000,0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01 03 01 00 02 0000 810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both"/>
            </w:pPr>
            <w:r w:rsidRPr="006B7962"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6B7962" w:rsidP="006B7962">
            <w:pPr>
              <w:jc w:val="center"/>
            </w:pPr>
            <w:r w:rsidRPr="006B7962">
              <w:t>-600 000,0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01 05 00 00 00 0000 000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C73E95" w:rsidP="006B7962">
            <w:pPr>
              <w:jc w:val="both"/>
            </w:pPr>
            <w:r w:rsidRPr="006B7962">
              <w:t>Изменение остатков средств на счетах по учету средств бюджетов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C73E95" w:rsidP="006B7962">
            <w:pPr>
              <w:jc w:val="center"/>
            </w:pPr>
            <w:r w:rsidRPr="006B7962">
              <w:t>-292</w:t>
            </w:r>
            <w:r w:rsidR="006B7962" w:rsidRPr="006B7962">
              <w:t> 203,9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  <w:outlineLvl w:val="0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  <w:outlineLvl w:val="0"/>
            </w:pPr>
            <w:r w:rsidRPr="006B7962">
              <w:t>01 05 00 00 00 0000 500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C73E95" w:rsidP="006B7962">
            <w:pPr>
              <w:jc w:val="both"/>
              <w:outlineLvl w:val="0"/>
            </w:pPr>
            <w:r w:rsidRPr="006B7962">
              <w:t>Увеличение остатков средств бюджетов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C73E95" w:rsidP="006B7962">
            <w:pPr>
              <w:jc w:val="center"/>
              <w:outlineLvl w:val="0"/>
            </w:pPr>
            <w:r w:rsidRPr="006B7962">
              <w:t>-24 961 771,1</w:t>
            </w:r>
          </w:p>
        </w:tc>
      </w:tr>
      <w:tr w:rsidR="00C73E95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73E95" w:rsidRPr="006B7962" w:rsidRDefault="00C73E95" w:rsidP="006B7962">
            <w:pPr>
              <w:jc w:val="center"/>
              <w:outlineLvl w:val="0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73E95" w:rsidRPr="006B7962" w:rsidRDefault="00C73E95" w:rsidP="006B7962">
            <w:pPr>
              <w:jc w:val="center"/>
              <w:outlineLvl w:val="0"/>
            </w:pPr>
            <w:r w:rsidRPr="006B7962">
              <w:t>01 05 02 00 00 0000 500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73E95" w:rsidRPr="006B7962" w:rsidRDefault="00C73E95" w:rsidP="006B7962">
            <w:pPr>
              <w:jc w:val="both"/>
              <w:outlineLvl w:val="0"/>
            </w:pPr>
            <w:r w:rsidRPr="006B7962">
              <w:t>Увеличение прочих остатков средств бюджетов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C73E95" w:rsidRPr="006B7962" w:rsidRDefault="00C73E95" w:rsidP="006B7962">
            <w:pPr>
              <w:jc w:val="center"/>
              <w:outlineLvl w:val="0"/>
            </w:pPr>
            <w:r w:rsidRPr="006B7962">
              <w:t>-24 961 771,1</w:t>
            </w:r>
          </w:p>
        </w:tc>
      </w:tr>
      <w:tr w:rsidR="00C73E95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73E95" w:rsidRPr="006B7962" w:rsidRDefault="00C73E95" w:rsidP="006B7962">
            <w:pPr>
              <w:jc w:val="center"/>
              <w:outlineLvl w:val="0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73E95" w:rsidRPr="006B7962" w:rsidRDefault="00C73E95" w:rsidP="006B7962">
            <w:pPr>
              <w:jc w:val="center"/>
              <w:outlineLvl w:val="0"/>
            </w:pPr>
            <w:r w:rsidRPr="006B7962">
              <w:t>01 05 02 01 00 0000 510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73E95" w:rsidRPr="006B7962" w:rsidRDefault="00C73E95" w:rsidP="006B7962">
            <w:pPr>
              <w:jc w:val="both"/>
              <w:outlineLvl w:val="0"/>
            </w:pPr>
            <w:r w:rsidRPr="006B7962">
              <w:t>Увеличение прочих остатков денежных средств бюджетов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C73E95" w:rsidRPr="006B7962" w:rsidRDefault="00C73E95" w:rsidP="006B7962">
            <w:pPr>
              <w:jc w:val="center"/>
              <w:outlineLvl w:val="0"/>
            </w:pPr>
            <w:r w:rsidRPr="006B7962">
              <w:t>-24 961 771,1</w:t>
            </w:r>
          </w:p>
        </w:tc>
      </w:tr>
      <w:tr w:rsidR="00C73E95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73E95" w:rsidRPr="006B7962" w:rsidRDefault="00C73E95" w:rsidP="006B7962">
            <w:pPr>
              <w:jc w:val="center"/>
              <w:outlineLvl w:val="0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73E95" w:rsidRPr="006B7962" w:rsidRDefault="00C73E95" w:rsidP="006B7962">
            <w:pPr>
              <w:jc w:val="center"/>
              <w:outlineLvl w:val="0"/>
            </w:pPr>
            <w:r w:rsidRPr="006B7962">
              <w:t>01 05 02 01 02 0000 510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73E95" w:rsidRPr="006B7962" w:rsidRDefault="00C73E95" w:rsidP="006B7962">
            <w:pPr>
              <w:jc w:val="both"/>
              <w:outlineLvl w:val="0"/>
            </w:pPr>
            <w:r w:rsidRPr="006B7962">
              <w:t xml:space="preserve">Увеличение прочих </w:t>
            </w:r>
            <w:proofErr w:type="gramStart"/>
            <w:r w:rsidRPr="006B7962"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C73E95" w:rsidRPr="006B7962" w:rsidRDefault="00C73E95" w:rsidP="006B7962">
            <w:pPr>
              <w:jc w:val="center"/>
              <w:outlineLvl w:val="0"/>
            </w:pPr>
            <w:r w:rsidRPr="006B7962">
              <w:t>-24 961 771,1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  <w:outlineLvl w:val="0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  <w:outlineLvl w:val="0"/>
            </w:pPr>
            <w:r w:rsidRPr="006B7962">
              <w:t>01 05 00 00 00 0000 600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C73E95" w:rsidP="006B7962">
            <w:pPr>
              <w:outlineLvl w:val="0"/>
            </w:pPr>
            <w:r w:rsidRPr="006B7962">
              <w:t>Уменьшение остатков средств бюджетов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6B7962" w:rsidP="006B7962">
            <w:pPr>
              <w:jc w:val="center"/>
              <w:outlineLvl w:val="0"/>
            </w:pPr>
            <w:r w:rsidRPr="006B7962">
              <w:t>24 669 567,2</w:t>
            </w:r>
          </w:p>
        </w:tc>
      </w:tr>
      <w:tr w:rsidR="006B7962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B7962" w:rsidRPr="006B7962" w:rsidRDefault="006B7962" w:rsidP="006B7962">
            <w:pPr>
              <w:jc w:val="center"/>
              <w:outlineLvl w:val="0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B7962" w:rsidRPr="006B7962" w:rsidRDefault="006B7962" w:rsidP="006B7962">
            <w:pPr>
              <w:jc w:val="center"/>
              <w:outlineLvl w:val="0"/>
            </w:pPr>
            <w:r w:rsidRPr="006B7962">
              <w:t>01 05 02 00 00 0000 600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B7962" w:rsidRPr="006B7962" w:rsidRDefault="006B7962" w:rsidP="006B7962">
            <w:pPr>
              <w:outlineLvl w:val="0"/>
            </w:pPr>
            <w:r w:rsidRPr="006B7962">
              <w:t>Уменьшение прочих остатков средств бюджетов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6B7962" w:rsidRPr="006B7962" w:rsidRDefault="006B7962" w:rsidP="006B7962">
            <w:pPr>
              <w:jc w:val="center"/>
              <w:outlineLvl w:val="0"/>
            </w:pPr>
            <w:r w:rsidRPr="006B7962">
              <w:t>24 669 567,2</w:t>
            </w:r>
          </w:p>
        </w:tc>
      </w:tr>
      <w:tr w:rsidR="006B7962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B7962" w:rsidRPr="006B7962" w:rsidRDefault="006B7962" w:rsidP="006B7962">
            <w:pPr>
              <w:jc w:val="center"/>
              <w:outlineLvl w:val="0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B7962" w:rsidRPr="006B7962" w:rsidRDefault="006B7962" w:rsidP="006B7962">
            <w:pPr>
              <w:jc w:val="center"/>
              <w:outlineLvl w:val="0"/>
            </w:pPr>
            <w:r w:rsidRPr="006B7962">
              <w:t>01 05 02 01 00 0000 610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B7962" w:rsidRPr="006B7962" w:rsidRDefault="006B7962" w:rsidP="006B7962">
            <w:pPr>
              <w:outlineLvl w:val="0"/>
            </w:pPr>
            <w:r w:rsidRPr="006B7962">
              <w:t>Уменьшение прочих остатков денежных средств бюджетов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6B7962" w:rsidRPr="006B7962" w:rsidRDefault="006B7962" w:rsidP="006B7962">
            <w:pPr>
              <w:jc w:val="center"/>
              <w:outlineLvl w:val="0"/>
            </w:pPr>
            <w:r w:rsidRPr="006B7962">
              <w:t>24 669 567,2</w:t>
            </w:r>
          </w:p>
        </w:tc>
      </w:tr>
      <w:tr w:rsidR="006B7962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B7962" w:rsidRPr="006B7962" w:rsidRDefault="006B7962" w:rsidP="006B7962">
            <w:pPr>
              <w:jc w:val="center"/>
              <w:outlineLvl w:val="0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B7962" w:rsidRPr="006B7962" w:rsidRDefault="006B7962" w:rsidP="006B7962">
            <w:pPr>
              <w:jc w:val="center"/>
              <w:outlineLvl w:val="0"/>
            </w:pPr>
            <w:r w:rsidRPr="006B7962">
              <w:t>01 05 02 01 02 0000 610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B7962" w:rsidRPr="006B7962" w:rsidRDefault="006B7962" w:rsidP="006B7962">
            <w:pPr>
              <w:jc w:val="both"/>
              <w:outlineLvl w:val="0"/>
            </w:pPr>
            <w:r w:rsidRPr="006B7962">
              <w:t xml:space="preserve">Уменьшение прочих </w:t>
            </w:r>
            <w:proofErr w:type="gramStart"/>
            <w:r w:rsidRPr="006B7962"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6B7962" w:rsidRPr="006B7962" w:rsidRDefault="006B7962" w:rsidP="006B7962">
            <w:pPr>
              <w:jc w:val="center"/>
              <w:outlineLvl w:val="0"/>
            </w:pPr>
            <w:r w:rsidRPr="006B7962">
              <w:t>24 669 567,2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01 06 00 00 00 0000 000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both"/>
            </w:pPr>
            <w:r w:rsidRPr="006B7962">
              <w:t>Иные источники внутреннего финансирования дефицитов бюджетов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C73E95" w:rsidP="006B7962">
            <w:pPr>
              <w:jc w:val="center"/>
            </w:pPr>
            <w:r w:rsidRPr="006B7962">
              <w:t>5 406,1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01 06 05 00 00 0000 000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C73E95" w:rsidP="006B7962">
            <w:pPr>
              <w:jc w:val="both"/>
            </w:pPr>
            <w:r w:rsidRPr="006B7962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C73E95" w:rsidP="006B7962">
            <w:pPr>
              <w:jc w:val="center"/>
            </w:pPr>
            <w:r w:rsidRPr="006B7962">
              <w:t>5 406,1</w:t>
            </w:r>
          </w:p>
        </w:tc>
      </w:tr>
      <w:tr w:rsidR="00C73E95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</w:tcPr>
          <w:p w:rsidR="00C73E95" w:rsidRPr="006B7962" w:rsidRDefault="00C73E95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C73E95" w:rsidRPr="006B7962" w:rsidRDefault="00C73E95" w:rsidP="006B7962">
            <w:pPr>
              <w:jc w:val="center"/>
            </w:pPr>
            <w:r w:rsidRPr="006B7962">
              <w:t>01 06 05 00 00 0000 500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</w:tcPr>
          <w:p w:rsidR="00C73E95" w:rsidRPr="006B7962" w:rsidRDefault="00C73E95" w:rsidP="006B7962">
            <w:pPr>
              <w:jc w:val="both"/>
            </w:pPr>
            <w:r w:rsidRPr="006B7962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C73E95" w:rsidRPr="006B7962" w:rsidRDefault="00C73E95" w:rsidP="006B7962">
            <w:pPr>
              <w:jc w:val="center"/>
            </w:pPr>
            <w:r w:rsidRPr="006B7962">
              <w:t>-20 000,0</w:t>
            </w:r>
          </w:p>
        </w:tc>
      </w:tr>
      <w:tr w:rsidR="00C73E95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</w:tcPr>
          <w:p w:rsidR="00C73E95" w:rsidRPr="006B7962" w:rsidRDefault="00C73E95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C73E95" w:rsidRPr="006B7962" w:rsidRDefault="00C73E95" w:rsidP="006B7962">
            <w:pPr>
              <w:jc w:val="center"/>
            </w:pPr>
            <w:r w:rsidRPr="006B7962">
              <w:t>01 06 05 02 00 0000 500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</w:tcPr>
          <w:p w:rsidR="00C73E95" w:rsidRPr="006B7962" w:rsidRDefault="00C73E95" w:rsidP="006B7962">
            <w:pPr>
              <w:jc w:val="both"/>
            </w:pPr>
            <w:r w:rsidRPr="006B7962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C73E95" w:rsidRPr="006B7962" w:rsidRDefault="00C73E95" w:rsidP="006B7962">
            <w:pPr>
              <w:jc w:val="center"/>
            </w:pPr>
            <w:r w:rsidRPr="006B7962">
              <w:t>-20 000,0</w:t>
            </w:r>
          </w:p>
        </w:tc>
      </w:tr>
      <w:tr w:rsidR="00C73E95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</w:tcPr>
          <w:p w:rsidR="00C73E95" w:rsidRPr="006B7962" w:rsidRDefault="00C73E95" w:rsidP="006B7962">
            <w:pPr>
              <w:jc w:val="center"/>
            </w:pPr>
            <w:r w:rsidRPr="006B7962">
              <w:lastRenderedPageBreak/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C73E95" w:rsidRPr="006B7962" w:rsidRDefault="00C73E95" w:rsidP="006B7962">
            <w:pPr>
              <w:jc w:val="center"/>
            </w:pPr>
            <w:r w:rsidRPr="006B7962">
              <w:t>01 06 05 02 02 0000 540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</w:tcPr>
          <w:p w:rsidR="00C73E95" w:rsidRPr="006B7962" w:rsidRDefault="00C73E95" w:rsidP="006B7962">
            <w:pPr>
              <w:jc w:val="both"/>
            </w:pPr>
            <w:r w:rsidRPr="006B7962"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C73E95" w:rsidRPr="006B7962" w:rsidRDefault="00C73E95" w:rsidP="006B7962">
            <w:pPr>
              <w:jc w:val="center"/>
            </w:pPr>
            <w:r w:rsidRPr="006B7962">
              <w:t>-20 000,0</w:t>
            </w:r>
          </w:p>
        </w:tc>
      </w:tr>
      <w:tr w:rsidR="00C73E95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73E95" w:rsidRPr="006B7962" w:rsidRDefault="00C73E95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73E95" w:rsidRPr="006B7962" w:rsidRDefault="00C73E95" w:rsidP="006B7962">
            <w:pPr>
              <w:jc w:val="center"/>
            </w:pPr>
            <w:r w:rsidRPr="006B7962">
              <w:t>01 06 05 00 00 0000 600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73E95" w:rsidRPr="006B7962" w:rsidRDefault="00C73E95" w:rsidP="006B7962">
            <w:pPr>
              <w:jc w:val="both"/>
            </w:pPr>
            <w:r w:rsidRPr="006B7962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C73E95" w:rsidRPr="006B7962" w:rsidRDefault="00C73E95" w:rsidP="006B7962">
            <w:pPr>
              <w:jc w:val="center"/>
            </w:pPr>
            <w:r w:rsidRPr="006B7962">
              <w:t>25 406,1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01 06 05 02 00 0000 600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C73E95" w:rsidP="006B7962">
            <w:pPr>
              <w:jc w:val="both"/>
            </w:pPr>
            <w:r w:rsidRPr="006B7962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C73E95" w:rsidP="006B7962">
            <w:pPr>
              <w:jc w:val="center"/>
            </w:pPr>
            <w:r w:rsidRPr="006B7962">
              <w:t>25 406,1</w:t>
            </w:r>
          </w:p>
        </w:tc>
      </w:tr>
      <w:tr w:rsidR="0087333E" w:rsidRPr="006B7962" w:rsidTr="006B7962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87333E" w:rsidP="006B7962">
            <w:pPr>
              <w:jc w:val="center"/>
            </w:pPr>
            <w:r w:rsidRPr="006B7962">
              <w:t>01 06 05 02 02 0000 640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6B7962" w:rsidRDefault="00C73E95" w:rsidP="006B7962">
            <w:pPr>
              <w:jc w:val="both"/>
            </w:pPr>
            <w:r w:rsidRPr="006B7962"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92" w:type="dxa"/>
            <w:shd w:val="clear" w:color="auto" w:fill="auto"/>
            <w:tcMar>
              <w:left w:w="28" w:type="dxa"/>
              <w:right w:w="28" w:type="dxa"/>
            </w:tcMar>
          </w:tcPr>
          <w:p w:rsidR="0087333E" w:rsidRPr="006B7962" w:rsidRDefault="00C73E95" w:rsidP="006B7962">
            <w:pPr>
              <w:jc w:val="center"/>
            </w:pPr>
            <w:r w:rsidRPr="006B7962">
              <w:t>25 406,1</w:t>
            </w:r>
          </w:p>
        </w:tc>
      </w:tr>
    </w:tbl>
    <w:p w:rsidR="0087333E" w:rsidRDefault="0087333E" w:rsidP="00FB0907">
      <w:pPr>
        <w:ind w:left="4248" w:firstLine="709"/>
        <w:rPr>
          <w:sz w:val="28"/>
          <w:szCs w:val="28"/>
        </w:rPr>
      </w:pPr>
    </w:p>
    <w:p w:rsidR="00E07D01" w:rsidRDefault="00E07D01" w:rsidP="00FB0907">
      <w:pPr>
        <w:ind w:left="4248" w:firstLine="709"/>
        <w:rPr>
          <w:sz w:val="28"/>
          <w:szCs w:val="28"/>
        </w:rPr>
        <w:sectPr w:rsidR="00E07D01" w:rsidSect="00A11557">
          <w:pgSz w:w="11906" w:h="16838"/>
          <w:pgMar w:top="1134" w:right="991" w:bottom="1134" w:left="1701" w:header="708" w:footer="708" w:gutter="0"/>
          <w:pgNumType w:start="1"/>
          <w:cols w:space="708"/>
          <w:titlePg/>
          <w:docGrid w:linePitch="360"/>
        </w:sectPr>
      </w:pPr>
    </w:p>
    <w:p w:rsidR="00FB0907" w:rsidRPr="009F2B9C" w:rsidRDefault="00FB0907" w:rsidP="00D75E4D">
      <w:pPr>
        <w:ind w:left="5103"/>
        <w:rPr>
          <w:sz w:val="28"/>
          <w:szCs w:val="28"/>
        </w:rPr>
      </w:pPr>
      <w:r w:rsidRPr="009F2B9C">
        <w:rPr>
          <w:sz w:val="28"/>
          <w:szCs w:val="28"/>
        </w:rPr>
        <w:lastRenderedPageBreak/>
        <w:t>Приложение</w:t>
      </w:r>
    </w:p>
    <w:p w:rsidR="00FB0907" w:rsidRPr="009F2B9C" w:rsidRDefault="00FB0907" w:rsidP="00D75E4D">
      <w:pPr>
        <w:ind w:left="5103"/>
        <w:rPr>
          <w:sz w:val="28"/>
          <w:szCs w:val="28"/>
        </w:rPr>
      </w:pPr>
      <w:r w:rsidRPr="009F2B9C">
        <w:rPr>
          <w:sz w:val="28"/>
          <w:szCs w:val="28"/>
        </w:rPr>
        <w:t>к постановлению правительства</w:t>
      </w:r>
    </w:p>
    <w:p w:rsidR="00FB0907" w:rsidRPr="009F2B9C" w:rsidRDefault="00FB0907" w:rsidP="00D75E4D">
      <w:pPr>
        <w:ind w:left="5103"/>
        <w:rPr>
          <w:sz w:val="28"/>
          <w:szCs w:val="28"/>
        </w:rPr>
      </w:pPr>
      <w:r w:rsidRPr="009F2B9C">
        <w:rPr>
          <w:sz w:val="28"/>
          <w:szCs w:val="28"/>
        </w:rPr>
        <w:t>Еврейской автономной области</w:t>
      </w:r>
    </w:p>
    <w:p w:rsidR="00FB0907" w:rsidRPr="009F2B9C" w:rsidRDefault="00FB0907" w:rsidP="00D75E4D">
      <w:pPr>
        <w:ind w:left="5103"/>
        <w:rPr>
          <w:sz w:val="28"/>
          <w:szCs w:val="28"/>
        </w:rPr>
      </w:pPr>
      <w:r w:rsidRPr="009F2B9C">
        <w:rPr>
          <w:sz w:val="28"/>
          <w:szCs w:val="28"/>
        </w:rPr>
        <w:t>от ____ ________ _____ № ___</w:t>
      </w:r>
    </w:p>
    <w:p w:rsidR="00FB0907" w:rsidRPr="009F2B9C" w:rsidRDefault="00FB0907" w:rsidP="00FB0907">
      <w:pPr>
        <w:ind w:firstLine="709"/>
        <w:jc w:val="center"/>
        <w:rPr>
          <w:b/>
          <w:bCs/>
          <w:sz w:val="28"/>
          <w:szCs w:val="28"/>
        </w:rPr>
      </w:pPr>
    </w:p>
    <w:p w:rsidR="00FB0907" w:rsidRPr="009F2B9C" w:rsidRDefault="00FB0907" w:rsidP="00D75E4D">
      <w:pPr>
        <w:jc w:val="center"/>
        <w:rPr>
          <w:bCs/>
          <w:sz w:val="28"/>
          <w:szCs w:val="28"/>
        </w:rPr>
      </w:pPr>
      <w:r w:rsidRPr="009F2B9C">
        <w:rPr>
          <w:bCs/>
          <w:sz w:val="28"/>
          <w:szCs w:val="28"/>
        </w:rPr>
        <w:t xml:space="preserve">Сведения </w:t>
      </w:r>
      <w:r w:rsidR="00D75E4D" w:rsidRPr="009F2B9C">
        <w:rPr>
          <w:bCs/>
          <w:sz w:val="28"/>
          <w:szCs w:val="28"/>
        </w:rPr>
        <w:br/>
      </w:r>
      <w:r w:rsidRPr="009F2B9C">
        <w:rPr>
          <w:bCs/>
          <w:sz w:val="28"/>
          <w:szCs w:val="28"/>
        </w:rPr>
        <w:t xml:space="preserve">о численности государственных гражданских служащих </w:t>
      </w:r>
      <w:r w:rsidR="00D75E4D" w:rsidRPr="009F2B9C">
        <w:rPr>
          <w:bCs/>
          <w:sz w:val="28"/>
          <w:szCs w:val="28"/>
        </w:rPr>
        <w:br/>
      </w:r>
      <w:r w:rsidRPr="009F2B9C">
        <w:rPr>
          <w:bCs/>
          <w:sz w:val="28"/>
          <w:szCs w:val="28"/>
        </w:rPr>
        <w:t xml:space="preserve">Еврейской автономной области, работников областных государственных учреждений и фактических затратах на их денежное содержание </w:t>
      </w:r>
    </w:p>
    <w:p w:rsidR="00FB0907" w:rsidRPr="009F2B9C" w:rsidRDefault="00FB0907" w:rsidP="00FB0907">
      <w:pPr>
        <w:ind w:firstLine="709"/>
        <w:jc w:val="center"/>
        <w:rPr>
          <w:sz w:val="28"/>
          <w:szCs w:val="28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7"/>
        <w:gridCol w:w="1701"/>
        <w:gridCol w:w="1985"/>
      </w:tblGrid>
      <w:tr w:rsidR="00A25167" w:rsidRPr="009F2B9C" w:rsidTr="00CF09EF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vAlign w:val="center"/>
            <w:hideMark/>
          </w:tcPr>
          <w:p w:rsidR="00A25167" w:rsidRPr="009F2B9C" w:rsidRDefault="00A25167" w:rsidP="00CF09EF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  <w:hideMark/>
          </w:tcPr>
          <w:p w:rsidR="00A25167" w:rsidRPr="009F2B9C" w:rsidRDefault="00CF09EF" w:rsidP="00CF09EF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  <w:hideMark/>
          </w:tcPr>
          <w:p w:rsidR="00A25167" w:rsidRPr="009F2B9C" w:rsidRDefault="00CF09EF" w:rsidP="00D61929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Н</w:t>
            </w:r>
            <w:r w:rsidR="00A25167" w:rsidRPr="009F2B9C">
              <w:rPr>
                <w:sz w:val="28"/>
                <w:szCs w:val="28"/>
              </w:rPr>
              <w:t xml:space="preserve">а </w:t>
            </w:r>
            <w:r w:rsidRPr="009F2B9C">
              <w:rPr>
                <w:sz w:val="28"/>
                <w:szCs w:val="28"/>
              </w:rPr>
              <w:t>0</w:t>
            </w:r>
            <w:r w:rsidR="00D0651F">
              <w:rPr>
                <w:sz w:val="28"/>
                <w:szCs w:val="28"/>
              </w:rPr>
              <w:t>1 января 202</w:t>
            </w:r>
            <w:r w:rsidR="00D61929">
              <w:rPr>
                <w:sz w:val="28"/>
                <w:szCs w:val="28"/>
              </w:rPr>
              <w:t>1</w:t>
            </w:r>
            <w:r w:rsidR="00A25167" w:rsidRPr="009F2B9C">
              <w:rPr>
                <w:sz w:val="28"/>
                <w:szCs w:val="28"/>
              </w:rPr>
              <w:t xml:space="preserve"> г</w:t>
            </w:r>
            <w:r w:rsidRPr="009F2B9C">
              <w:rPr>
                <w:sz w:val="28"/>
                <w:szCs w:val="28"/>
              </w:rPr>
              <w:t>ода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D61929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Плановая численность государственных граж</w:t>
            </w:r>
            <w:r w:rsidR="007D0BD7">
              <w:rPr>
                <w:sz w:val="28"/>
                <w:szCs w:val="28"/>
              </w:rPr>
              <w:t>данских служащих области на 20</w:t>
            </w:r>
            <w:r w:rsidR="00D61929">
              <w:rPr>
                <w:sz w:val="28"/>
                <w:szCs w:val="28"/>
              </w:rPr>
              <w:t>20</w:t>
            </w:r>
            <w:r w:rsidRPr="009F2B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чел.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D61929" w:rsidRDefault="007D0BD7" w:rsidP="00D61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  <w:r w:rsidR="00D61929">
              <w:rPr>
                <w:sz w:val="28"/>
                <w:szCs w:val="28"/>
              </w:rPr>
              <w:t>1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Среднесписочная численность государственных гражданских служащих  области за отчетный период</w:t>
            </w: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D61929" w:rsidRDefault="00D61929" w:rsidP="00464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D61929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Плановые расходы по выплате заработной платы государственным граж</w:t>
            </w:r>
            <w:r w:rsidR="007D0BD7">
              <w:rPr>
                <w:sz w:val="28"/>
                <w:szCs w:val="28"/>
              </w:rPr>
              <w:t>данским служащим области на 20</w:t>
            </w:r>
            <w:r w:rsidR="00D61929">
              <w:rPr>
                <w:sz w:val="28"/>
                <w:szCs w:val="28"/>
              </w:rPr>
              <w:t>20</w:t>
            </w:r>
            <w:r w:rsidRPr="009F2B9C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D61929" w:rsidRDefault="00D61929" w:rsidP="00464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353 963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Фактические расходы по выплате заработной платы государственным гражданским служащим области за отчетный период</w:t>
            </w: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D61929" w:rsidRDefault="00D61929" w:rsidP="00464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341 236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D61929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Плановая численность работников областных го</w:t>
            </w:r>
            <w:r w:rsidR="007D0BD7">
              <w:rPr>
                <w:sz w:val="28"/>
                <w:szCs w:val="28"/>
              </w:rPr>
              <w:t>сударственных учреждений на 20</w:t>
            </w:r>
            <w:r w:rsidR="00D61929">
              <w:rPr>
                <w:sz w:val="28"/>
                <w:szCs w:val="28"/>
              </w:rPr>
              <w:t>20</w:t>
            </w:r>
            <w:r w:rsidRPr="009F2B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bottom"/>
            <w:hideMark/>
          </w:tcPr>
          <w:p w:rsidR="00AA56C6" w:rsidRPr="009F2B9C" w:rsidRDefault="00AA56C6" w:rsidP="00A25167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ставок</w:t>
            </w:r>
          </w:p>
        </w:tc>
        <w:tc>
          <w:tcPr>
            <w:tcW w:w="1985" w:type="dxa"/>
            <w:noWrap/>
            <w:tcMar>
              <w:left w:w="57" w:type="dxa"/>
              <w:right w:w="57" w:type="dxa"/>
            </w:tcMar>
            <w:vAlign w:val="bottom"/>
          </w:tcPr>
          <w:p w:rsidR="00AA56C6" w:rsidRPr="00D61929" w:rsidRDefault="00D61929" w:rsidP="00464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6 036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Среднесписочная численность работников областных государственных учреждений за отчетный период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bottom"/>
            <w:hideMark/>
          </w:tcPr>
          <w:p w:rsidR="00AA56C6" w:rsidRPr="009F2B9C" w:rsidRDefault="00AA56C6" w:rsidP="00A25167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чел.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D61929" w:rsidRDefault="00D61929" w:rsidP="00464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4 199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D61929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Плановые расходы по выплате заработной платы работникам областных го</w:t>
            </w:r>
            <w:r w:rsidR="007D0BD7">
              <w:rPr>
                <w:sz w:val="28"/>
                <w:szCs w:val="28"/>
              </w:rPr>
              <w:t>сударственных учреждений на 20</w:t>
            </w:r>
            <w:r w:rsidR="00D61929">
              <w:rPr>
                <w:sz w:val="28"/>
                <w:szCs w:val="28"/>
              </w:rPr>
              <w:t>20</w:t>
            </w:r>
            <w:r w:rsidRPr="009F2B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D61929" w:rsidRDefault="00D61929" w:rsidP="00464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1 988 279</w:t>
            </w:r>
          </w:p>
        </w:tc>
      </w:tr>
      <w:tr w:rsidR="00AA56C6" w:rsidRPr="00A25167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Фактические расходы по выплате заработной платы работникам областных государственных учреждений за отчетный период</w:t>
            </w: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D61929" w:rsidRDefault="00D61929" w:rsidP="00464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1 958 413</w:t>
            </w:r>
            <w:bookmarkStart w:id="0" w:name="_GoBack"/>
            <w:bookmarkEnd w:id="0"/>
          </w:p>
        </w:tc>
      </w:tr>
    </w:tbl>
    <w:p w:rsidR="00A25167" w:rsidRPr="00C36A98" w:rsidRDefault="00A25167" w:rsidP="00B55EC9">
      <w:pPr>
        <w:jc w:val="both"/>
        <w:rPr>
          <w:sz w:val="28"/>
          <w:szCs w:val="28"/>
        </w:rPr>
      </w:pPr>
    </w:p>
    <w:sectPr w:rsidR="00A25167" w:rsidRPr="00C36A98" w:rsidSect="006F446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98" w:rsidRDefault="00384B98" w:rsidP="008F3BBE">
      <w:r>
        <w:separator/>
      </w:r>
    </w:p>
  </w:endnote>
  <w:endnote w:type="continuationSeparator" w:id="0">
    <w:p w:rsidR="00384B98" w:rsidRDefault="00384B98" w:rsidP="008F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F0" w:rsidRPr="00D02B8B" w:rsidRDefault="00301EF0" w:rsidP="00D02B8B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98" w:rsidRDefault="00384B98" w:rsidP="008F3BBE">
      <w:r>
        <w:separator/>
      </w:r>
    </w:p>
  </w:footnote>
  <w:footnote w:type="continuationSeparator" w:id="0">
    <w:p w:rsidR="00384B98" w:rsidRDefault="00384B98" w:rsidP="008F3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F0" w:rsidRDefault="00301EF0" w:rsidP="00395C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1EF0" w:rsidRDefault="00301E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F0" w:rsidRPr="00622B36" w:rsidRDefault="00301EF0" w:rsidP="00395C22">
    <w:pPr>
      <w:pStyle w:val="a3"/>
      <w:framePr w:wrap="around" w:vAnchor="text" w:hAnchor="margin" w:xAlign="center" w:y="1"/>
      <w:rPr>
        <w:rStyle w:val="a5"/>
        <w:sz w:val="22"/>
        <w:szCs w:val="22"/>
      </w:rPr>
    </w:pPr>
    <w:r w:rsidRPr="00622B36">
      <w:rPr>
        <w:rStyle w:val="a5"/>
        <w:sz w:val="22"/>
        <w:szCs w:val="22"/>
      </w:rPr>
      <w:fldChar w:fldCharType="begin"/>
    </w:r>
    <w:r w:rsidRPr="00622B36">
      <w:rPr>
        <w:rStyle w:val="a5"/>
        <w:sz w:val="22"/>
        <w:szCs w:val="22"/>
      </w:rPr>
      <w:instrText xml:space="preserve">PAGE  </w:instrText>
    </w:r>
    <w:r w:rsidRPr="00622B36">
      <w:rPr>
        <w:rStyle w:val="a5"/>
        <w:sz w:val="22"/>
        <w:szCs w:val="22"/>
      </w:rPr>
      <w:fldChar w:fldCharType="separate"/>
    </w:r>
    <w:r w:rsidR="00D61929">
      <w:rPr>
        <w:rStyle w:val="a5"/>
        <w:noProof/>
        <w:sz w:val="22"/>
        <w:szCs w:val="22"/>
      </w:rPr>
      <w:t>2</w:t>
    </w:r>
    <w:r w:rsidRPr="00622B36">
      <w:rPr>
        <w:rStyle w:val="a5"/>
        <w:sz w:val="22"/>
        <w:szCs w:val="22"/>
      </w:rPr>
      <w:fldChar w:fldCharType="end"/>
    </w:r>
  </w:p>
  <w:p w:rsidR="00301EF0" w:rsidRPr="005B089F" w:rsidRDefault="00301EF0" w:rsidP="001B7FDA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35150"/>
    <w:multiLevelType w:val="hybridMultilevel"/>
    <w:tmpl w:val="1CC4DF1C"/>
    <w:lvl w:ilvl="0" w:tplc="1CDA54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ESED_DateEdition" w:val="DATE#{d '2019-04-24'}"/>
    <w:docVar w:name="attr1#Наименование" w:val="VARCHAR#О проекте закона Еврейской автономной области «Об утверждении отчета об исполнении областного бюджета за 2018 год»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04-24'}"/>
    <w:docVar w:name="attr5#Бланк" w:val="OID_TYPE#"/>
    <w:docVar w:name="ESED_ActEdition" w:val="1"/>
    <w:docVar w:name="ESED_AutorEdition" w:val="Чуваева М.Е."/>
    <w:docVar w:name="ESED_Edition" w:val="1"/>
    <w:docVar w:name="ESED_IDnum" w:val="Чуваева/2019-1456"/>
    <w:docVar w:name="ESED_Lock" w:val="0"/>
    <w:docVar w:name="SPD_Annotation" w:val="Чуваева/2019-1456(1)#О проекте закона Еврейской автономной области «Об утверждении отчета об исполнении областного бюджета за 2018 год»#Постановление правительства ЕАО   Садаев А.В.#Дата создания редакции: 24.04.2019"/>
    <w:docVar w:name="SPD_AreaName" w:val="Документ (ЕСЭД)"/>
    <w:docVar w:name="SPD_hostURL" w:val="base-eao"/>
    <w:docVar w:name="SPD_NumDoc" w:val="38774"/>
    <w:docVar w:name="SPD_vDir" w:val="spd"/>
  </w:docVars>
  <w:rsids>
    <w:rsidRoot w:val="00C706E0"/>
    <w:rsid w:val="00006775"/>
    <w:rsid w:val="00007DDD"/>
    <w:rsid w:val="0001468B"/>
    <w:rsid w:val="000220AE"/>
    <w:rsid w:val="00022AF1"/>
    <w:rsid w:val="00026375"/>
    <w:rsid w:val="00035553"/>
    <w:rsid w:val="000427FC"/>
    <w:rsid w:val="000530C2"/>
    <w:rsid w:val="00053831"/>
    <w:rsid w:val="000652F9"/>
    <w:rsid w:val="000701FA"/>
    <w:rsid w:val="000777BD"/>
    <w:rsid w:val="0008101A"/>
    <w:rsid w:val="00081288"/>
    <w:rsid w:val="00081A7C"/>
    <w:rsid w:val="00087F97"/>
    <w:rsid w:val="0009478D"/>
    <w:rsid w:val="000964EE"/>
    <w:rsid w:val="0009784C"/>
    <w:rsid w:val="000A038D"/>
    <w:rsid w:val="000A1146"/>
    <w:rsid w:val="000A2E6E"/>
    <w:rsid w:val="000A33DD"/>
    <w:rsid w:val="000A3918"/>
    <w:rsid w:val="000B1DD4"/>
    <w:rsid w:val="000B244F"/>
    <w:rsid w:val="000B3E01"/>
    <w:rsid w:val="000B52FC"/>
    <w:rsid w:val="000B53E6"/>
    <w:rsid w:val="000B5908"/>
    <w:rsid w:val="000B7B81"/>
    <w:rsid w:val="000C0589"/>
    <w:rsid w:val="000C0E98"/>
    <w:rsid w:val="000C1724"/>
    <w:rsid w:val="000D0BDF"/>
    <w:rsid w:val="000D4828"/>
    <w:rsid w:val="000D4CC4"/>
    <w:rsid w:val="000D5717"/>
    <w:rsid w:val="000D75C5"/>
    <w:rsid w:val="000E3C5E"/>
    <w:rsid w:val="000E6B0C"/>
    <w:rsid w:val="000E7504"/>
    <w:rsid w:val="000E75F2"/>
    <w:rsid w:val="000F0E71"/>
    <w:rsid w:val="00100F98"/>
    <w:rsid w:val="001013CC"/>
    <w:rsid w:val="00101A11"/>
    <w:rsid w:val="00101E0C"/>
    <w:rsid w:val="00106AE4"/>
    <w:rsid w:val="00112EF2"/>
    <w:rsid w:val="00114ABC"/>
    <w:rsid w:val="00116E67"/>
    <w:rsid w:val="00127BA1"/>
    <w:rsid w:val="0013019D"/>
    <w:rsid w:val="001310BC"/>
    <w:rsid w:val="00131457"/>
    <w:rsid w:val="00133E3E"/>
    <w:rsid w:val="00136140"/>
    <w:rsid w:val="001430C0"/>
    <w:rsid w:val="00146CBB"/>
    <w:rsid w:val="00147024"/>
    <w:rsid w:val="0015629F"/>
    <w:rsid w:val="00156450"/>
    <w:rsid w:val="00156973"/>
    <w:rsid w:val="0016037D"/>
    <w:rsid w:val="001640B2"/>
    <w:rsid w:val="001710B0"/>
    <w:rsid w:val="00174674"/>
    <w:rsid w:val="00174E31"/>
    <w:rsid w:val="00176B28"/>
    <w:rsid w:val="00182687"/>
    <w:rsid w:val="00182AAB"/>
    <w:rsid w:val="001878D7"/>
    <w:rsid w:val="0018791B"/>
    <w:rsid w:val="00191C87"/>
    <w:rsid w:val="0019508D"/>
    <w:rsid w:val="00197C2B"/>
    <w:rsid w:val="001A2133"/>
    <w:rsid w:val="001A2552"/>
    <w:rsid w:val="001A3FCC"/>
    <w:rsid w:val="001A5173"/>
    <w:rsid w:val="001A75B2"/>
    <w:rsid w:val="001B1457"/>
    <w:rsid w:val="001B5A00"/>
    <w:rsid w:val="001B7B70"/>
    <w:rsid w:val="001B7FDA"/>
    <w:rsid w:val="001C1684"/>
    <w:rsid w:val="001C4DCB"/>
    <w:rsid w:val="001C65A9"/>
    <w:rsid w:val="001D44B8"/>
    <w:rsid w:val="001D7CEF"/>
    <w:rsid w:val="001E0DCB"/>
    <w:rsid w:val="001E4748"/>
    <w:rsid w:val="001E71BB"/>
    <w:rsid w:val="001E780F"/>
    <w:rsid w:val="001F0D49"/>
    <w:rsid w:val="001F1DAA"/>
    <w:rsid w:val="001F4E19"/>
    <w:rsid w:val="001F715E"/>
    <w:rsid w:val="0020155F"/>
    <w:rsid w:val="00201D74"/>
    <w:rsid w:val="00210609"/>
    <w:rsid w:val="00210668"/>
    <w:rsid w:val="00211E04"/>
    <w:rsid w:val="002122CB"/>
    <w:rsid w:val="002165A1"/>
    <w:rsid w:val="00222D99"/>
    <w:rsid w:val="0022448F"/>
    <w:rsid w:val="00226173"/>
    <w:rsid w:val="00236210"/>
    <w:rsid w:val="00237032"/>
    <w:rsid w:val="00242088"/>
    <w:rsid w:val="00245240"/>
    <w:rsid w:val="00246D4F"/>
    <w:rsid w:val="00250BBE"/>
    <w:rsid w:val="0025398F"/>
    <w:rsid w:val="002548A5"/>
    <w:rsid w:val="00254A29"/>
    <w:rsid w:val="00261973"/>
    <w:rsid w:val="00263720"/>
    <w:rsid w:val="00264289"/>
    <w:rsid w:val="0026743E"/>
    <w:rsid w:val="002726FB"/>
    <w:rsid w:val="00273490"/>
    <w:rsid w:val="00273BEC"/>
    <w:rsid w:val="00277EE8"/>
    <w:rsid w:val="00280F95"/>
    <w:rsid w:val="00282177"/>
    <w:rsid w:val="00293E1C"/>
    <w:rsid w:val="002A0CFE"/>
    <w:rsid w:val="002A3000"/>
    <w:rsid w:val="002B1BE1"/>
    <w:rsid w:val="002B5CDF"/>
    <w:rsid w:val="002C714B"/>
    <w:rsid w:val="002C793F"/>
    <w:rsid w:val="002D0D35"/>
    <w:rsid w:val="002D35C6"/>
    <w:rsid w:val="002D6574"/>
    <w:rsid w:val="002E1FD9"/>
    <w:rsid w:val="002F07BE"/>
    <w:rsid w:val="002F274D"/>
    <w:rsid w:val="002F695F"/>
    <w:rsid w:val="00301EF0"/>
    <w:rsid w:val="00302BEB"/>
    <w:rsid w:val="003069BB"/>
    <w:rsid w:val="00311711"/>
    <w:rsid w:val="003149D6"/>
    <w:rsid w:val="0031634A"/>
    <w:rsid w:val="00320FBE"/>
    <w:rsid w:val="003232FC"/>
    <w:rsid w:val="0032554D"/>
    <w:rsid w:val="00326A8D"/>
    <w:rsid w:val="00332696"/>
    <w:rsid w:val="00333FEC"/>
    <w:rsid w:val="00336D37"/>
    <w:rsid w:val="003376D3"/>
    <w:rsid w:val="00340C83"/>
    <w:rsid w:val="003434EC"/>
    <w:rsid w:val="00343F76"/>
    <w:rsid w:val="0034561E"/>
    <w:rsid w:val="00346ED8"/>
    <w:rsid w:val="00350091"/>
    <w:rsid w:val="003576E5"/>
    <w:rsid w:val="00357949"/>
    <w:rsid w:val="003611CB"/>
    <w:rsid w:val="003766C4"/>
    <w:rsid w:val="00377E4C"/>
    <w:rsid w:val="00381546"/>
    <w:rsid w:val="003822BA"/>
    <w:rsid w:val="00384B98"/>
    <w:rsid w:val="00384BF6"/>
    <w:rsid w:val="003867C8"/>
    <w:rsid w:val="003869B3"/>
    <w:rsid w:val="00391B89"/>
    <w:rsid w:val="003922DB"/>
    <w:rsid w:val="00392F43"/>
    <w:rsid w:val="00393606"/>
    <w:rsid w:val="00395C22"/>
    <w:rsid w:val="00395FBE"/>
    <w:rsid w:val="0039610A"/>
    <w:rsid w:val="00396583"/>
    <w:rsid w:val="00396E46"/>
    <w:rsid w:val="00397240"/>
    <w:rsid w:val="003A3536"/>
    <w:rsid w:val="003A59C4"/>
    <w:rsid w:val="003B6407"/>
    <w:rsid w:val="003C0863"/>
    <w:rsid w:val="003C4395"/>
    <w:rsid w:val="003C7884"/>
    <w:rsid w:val="003D152A"/>
    <w:rsid w:val="003D2D80"/>
    <w:rsid w:val="003D349E"/>
    <w:rsid w:val="003D75F3"/>
    <w:rsid w:val="003E0030"/>
    <w:rsid w:val="003E29F5"/>
    <w:rsid w:val="003E3FB6"/>
    <w:rsid w:val="003F1EAA"/>
    <w:rsid w:val="003F1EE7"/>
    <w:rsid w:val="003F2210"/>
    <w:rsid w:val="003F2738"/>
    <w:rsid w:val="003F2C3C"/>
    <w:rsid w:val="00400599"/>
    <w:rsid w:val="00404161"/>
    <w:rsid w:val="00405974"/>
    <w:rsid w:val="00407B48"/>
    <w:rsid w:val="0041049D"/>
    <w:rsid w:val="00417E78"/>
    <w:rsid w:val="004208C5"/>
    <w:rsid w:val="004257F8"/>
    <w:rsid w:val="00427179"/>
    <w:rsid w:val="00433610"/>
    <w:rsid w:val="00434F30"/>
    <w:rsid w:val="004461F9"/>
    <w:rsid w:val="00451F22"/>
    <w:rsid w:val="00464A08"/>
    <w:rsid w:val="00466D0D"/>
    <w:rsid w:val="00470F28"/>
    <w:rsid w:val="00474126"/>
    <w:rsid w:val="00482917"/>
    <w:rsid w:val="00485CFC"/>
    <w:rsid w:val="004866B7"/>
    <w:rsid w:val="0049191A"/>
    <w:rsid w:val="004A18C7"/>
    <w:rsid w:val="004A5488"/>
    <w:rsid w:val="004B14E6"/>
    <w:rsid w:val="004B1C4B"/>
    <w:rsid w:val="004B25E7"/>
    <w:rsid w:val="004B5D02"/>
    <w:rsid w:val="004B7589"/>
    <w:rsid w:val="004C0292"/>
    <w:rsid w:val="004C2FCE"/>
    <w:rsid w:val="004C71AA"/>
    <w:rsid w:val="004E35D0"/>
    <w:rsid w:val="004E5138"/>
    <w:rsid w:val="004E75F7"/>
    <w:rsid w:val="004F0068"/>
    <w:rsid w:val="004F02EA"/>
    <w:rsid w:val="004F3921"/>
    <w:rsid w:val="004F640C"/>
    <w:rsid w:val="004F78DB"/>
    <w:rsid w:val="00503E25"/>
    <w:rsid w:val="00504C66"/>
    <w:rsid w:val="0050505D"/>
    <w:rsid w:val="00513FDD"/>
    <w:rsid w:val="005151AE"/>
    <w:rsid w:val="00517479"/>
    <w:rsid w:val="00520A82"/>
    <w:rsid w:val="00520C8F"/>
    <w:rsid w:val="00525503"/>
    <w:rsid w:val="00526633"/>
    <w:rsid w:val="00531357"/>
    <w:rsid w:val="00531FC9"/>
    <w:rsid w:val="00540BFB"/>
    <w:rsid w:val="0054725D"/>
    <w:rsid w:val="0055103E"/>
    <w:rsid w:val="00555513"/>
    <w:rsid w:val="00555A66"/>
    <w:rsid w:val="005572DF"/>
    <w:rsid w:val="0056062D"/>
    <w:rsid w:val="0056121B"/>
    <w:rsid w:val="00562842"/>
    <w:rsid w:val="005629C2"/>
    <w:rsid w:val="00562EE2"/>
    <w:rsid w:val="00563C76"/>
    <w:rsid w:val="00564B23"/>
    <w:rsid w:val="005705D4"/>
    <w:rsid w:val="00574BD5"/>
    <w:rsid w:val="005761ED"/>
    <w:rsid w:val="00580704"/>
    <w:rsid w:val="00581A19"/>
    <w:rsid w:val="00585F27"/>
    <w:rsid w:val="00587DA6"/>
    <w:rsid w:val="00590004"/>
    <w:rsid w:val="005B05FB"/>
    <w:rsid w:val="005B089F"/>
    <w:rsid w:val="005B5D66"/>
    <w:rsid w:val="005C0FF4"/>
    <w:rsid w:val="005C320C"/>
    <w:rsid w:val="005C47F5"/>
    <w:rsid w:val="005C7125"/>
    <w:rsid w:val="005D16B5"/>
    <w:rsid w:val="005F0FAF"/>
    <w:rsid w:val="005F1A0E"/>
    <w:rsid w:val="005F1C0C"/>
    <w:rsid w:val="005F4DCF"/>
    <w:rsid w:val="005F6274"/>
    <w:rsid w:val="005F7F54"/>
    <w:rsid w:val="00600747"/>
    <w:rsid w:val="00610D6E"/>
    <w:rsid w:val="0061314D"/>
    <w:rsid w:val="006149B3"/>
    <w:rsid w:val="00615CBA"/>
    <w:rsid w:val="00622B36"/>
    <w:rsid w:val="00627B05"/>
    <w:rsid w:val="00631E27"/>
    <w:rsid w:val="00632960"/>
    <w:rsid w:val="00633FC8"/>
    <w:rsid w:val="00635D24"/>
    <w:rsid w:val="00644964"/>
    <w:rsid w:val="00646A79"/>
    <w:rsid w:val="00647E1B"/>
    <w:rsid w:val="00651FB7"/>
    <w:rsid w:val="0065318F"/>
    <w:rsid w:val="00664404"/>
    <w:rsid w:val="00664F83"/>
    <w:rsid w:val="006671DC"/>
    <w:rsid w:val="00672C94"/>
    <w:rsid w:val="00675BA5"/>
    <w:rsid w:val="0067734C"/>
    <w:rsid w:val="006820A5"/>
    <w:rsid w:val="00683759"/>
    <w:rsid w:val="00683DDB"/>
    <w:rsid w:val="00684FCA"/>
    <w:rsid w:val="00686B6E"/>
    <w:rsid w:val="006958AD"/>
    <w:rsid w:val="00696B99"/>
    <w:rsid w:val="00697595"/>
    <w:rsid w:val="00697DCC"/>
    <w:rsid w:val="006A0881"/>
    <w:rsid w:val="006A561A"/>
    <w:rsid w:val="006A60F2"/>
    <w:rsid w:val="006A750E"/>
    <w:rsid w:val="006B1352"/>
    <w:rsid w:val="006B155A"/>
    <w:rsid w:val="006B2916"/>
    <w:rsid w:val="006B7962"/>
    <w:rsid w:val="006C1D2F"/>
    <w:rsid w:val="006C4A8C"/>
    <w:rsid w:val="006C5C95"/>
    <w:rsid w:val="006D209B"/>
    <w:rsid w:val="006D292B"/>
    <w:rsid w:val="006D466D"/>
    <w:rsid w:val="006D4963"/>
    <w:rsid w:val="006D6F16"/>
    <w:rsid w:val="006E15F0"/>
    <w:rsid w:val="006E1C3B"/>
    <w:rsid w:val="006E32AE"/>
    <w:rsid w:val="006E41F8"/>
    <w:rsid w:val="006E50A5"/>
    <w:rsid w:val="006E6C78"/>
    <w:rsid w:val="006F1822"/>
    <w:rsid w:val="006F1CB8"/>
    <w:rsid w:val="006F35FA"/>
    <w:rsid w:val="006F4466"/>
    <w:rsid w:val="006F4645"/>
    <w:rsid w:val="00700C7F"/>
    <w:rsid w:val="00701FF5"/>
    <w:rsid w:val="00707A65"/>
    <w:rsid w:val="007120C4"/>
    <w:rsid w:val="00715A3C"/>
    <w:rsid w:val="0072120D"/>
    <w:rsid w:val="007214C9"/>
    <w:rsid w:val="0072235C"/>
    <w:rsid w:val="007246F7"/>
    <w:rsid w:val="00731E0C"/>
    <w:rsid w:val="00741A6A"/>
    <w:rsid w:val="0074264E"/>
    <w:rsid w:val="00746EE2"/>
    <w:rsid w:val="00751788"/>
    <w:rsid w:val="0075433A"/>
    <w:rsid w:val="007662C2"/>
    <w:rsid w:val="00774352"/>
    <w:rsid w:val="00781859"/>
    <w:rsid w:val="00784425"/>
    <w:rsid w:val="007847AD"/>
    <w:rsid w:val="00785288"/>
    <w:rsid w:val="00797B42"/>
    <w:rsid w:val="007A21C3"/>
    <w:rsid w:val="007A3AB0"/>
    <w:rsid w:val="007A4D65"/>
    <w:rsid w:val="007B07C9"/>
    <w:rsid w:val="007B17B3"/>
    <w:rsid w:val="007B1D6A"/>
    <w:rsid w:val="007B2C1D"/>
    <w:rsid w:val="007B6A1C"/>
    <w:rsid w:val="007C0D96"/>
    <w:rsid w:val="007C10D8"/>
    <w:rsid w:val="007C1F92"/>
    <w:rsid w:val="007C2A52"/>
    <w:rsid w:val="007C6EFC"/>
    <w:rsid w:val="007C7143"/>
    <w:rsid w:val="007C7C83"/>
    <w:rsid w:val="007D044A"/>
    <w:rsid w:val="007D08CE"/>
    <w:rsid w:val="007D0BD7"/>
    <w:rsid w:val="007E0283"/>
    <w:rsid w:val="007E68D2"/>
    <w:rsid w:val="007E7CF5"/>
    <w:rsid w:val="007E7EBC"/>
    <w:rsid w:val="0080061C"/>
    <w:rsid w:val="008013FC"/>
    <w:rsid w:val="0080568B"/>
    <w:rsid w:val="008057E9"/>
    <w:rsid w:val="008075F1"/>
    <w:rsid w:val="00807768"/>
    <w:rsid w:val="008164C8"/>
    <w:rsid w:val="00821906"/>
    <w:rsid w:val="0082540E"/>
    <w:rsid w:val="00825C1A"/>
    <w:rsid w:val="00826911"/>
    <w:rsid w:val="00826EE2"/>
    <w:rsid w:val="00827755"/>
    <w:rsid w:val="00832DEB"/>
    <w:rsid w:val="0083384B"/>
    <w:rsid w:val="008347A7"/>
    <w:rsid w:val="00835C18"/>
    <w:rsid w:val="008360AD"/>
    <w:rsid w:val="00836CBF"/>
    <w:rsid w:val="00847712"/>
    <w:rsid w:val="00856B09"/>
    <w:rsid w:val="00860A2F"/>
    <w:rsid w:val="008630CE"/>
    <w:rsid w:val="00872F90"/>
    <w:rsid w:val="0087333E"/>
    <w:rsid w:val="00875EAD"/>
    <w:rsid w:val="00877518"/>
    <w:rsid w:val="00881060"/>
    <w:rsid w:val="0088109D"/>
    <w:rsid w:val="0089197D"/>
    <w:rsid w:val="0089314F"/>
    <w:rsid w:val="008937D3"/>
    <w:rsid w:val="0089778E"/>
    <w:rsid w:val="008A0B62"/>
    <w:rsid w:val="008A3DCA"/>
    <w:rsid w:val="008A524C"/>
    <w:rsid w:val="008A53AE"/>
    <w:rsid w:val="008A683D"/>
    <w:rsid w:val="008B15E5"/>
    <w:rsid w:val="008C0A7E"/>
    <w:rsid w:val="008C72FA"/>
    <w:rsid w:val="008C7990"/>
    <w:rsid w:val="008D0C2C"/>
    <w:rsid w:val="008D16B7"/>
    <w:rsid w:val="008D4822"/>
    <w:rsid w:val="008D506A"/>
    <w:rsid w:val="008E1669"/>
    <w:rsid w:val="008E4FB2"/>
    <w:rsid w:val="008E7C38"/>
    <w:rsid w:val="008F3BBE"/>
    <w:rsid w:val="008F4C71"/>
    <w:rsid w:val="008F665F"/>
    <w:rsid w:val="009017FD"/>
    <w:rsid w:val="00902542"/>
    <w:rsid w:val="009036C2"/>
    <w:rsid w:val="0090565F"/>
    <w:rsid w:val="0090582F"/>
    <w:rsid w:val="00906919"/>
    <w:rsid w:val="00907AC3"/>
    <w:rsid w:val="00907DC3"/>
    <w:rsid w:val="00913147"/>
    <w:rsid w:val="009156ED"/>
    <w:rsid w:val="0092113F"/>
    <w:rsid w:val="00922466"/>
    <w:rsid w:val="00922E3E"/>
    <w:rsid w:val="0093138A"/>
    <w:rsid w:val="009343B2"/>
    <w:rsid w:val="00934664"/>
    <w:rsid w:val="009413AE"/>
    <w:rsid w:val="00943429"/>
    <w:rsid w:val="00955E53"/>
    <w:rsid w:val="0095760E"/>
    <w:rsid w:val="00960A46"/>
    <w:rsid w:val="00960A77"/>
    <w:rsid w:val="00964A82"/>
    <w:rsid w:val="00966CF9"/>
    <w:rsid w:val="00967AA8"/>
    <w:rsid w:val="009700F9"/>
    <w:rsid w:val="0097149C"/>
    <w:rsid w:val="00985594"/>
    <w:rsid w:val="009858D5"/>
    <w:rsid w:val="009859C5"/>
    <w:rsid w:val="00986D1B"/>
    <w:rsid w:val="00991FEC"/>
    <w:rsid w:val="009963F8"/>
    <w:rsid w:val="00996DA4"/>
    <w:rsid w:val="00997AF0"/>
    <w:rsid w:val="009A280F"/>
    <w:rsid w:val="009A3AFE"/>
    <w:rsid w:val="009B27BC"/>
    <w:rsid w:val="009B35FC"/>
    <w:rsid w:val="009C2C46"/>
    <w:rsid w:val="009C421E"/>
    <w:rsid w:val="009C4B80"/>
    <w:rsid w:val="009C5080"/>
    <w:rsid w:val="009C5931"/>
    <w:rsid w:val="009C62DD"/>
    <w:rsid w:val="009C643E"/>
    <w:rsid w:val="009C7605"/>
    <w:rsid w:val="009D0432"/>
    <w:rsid w:val="009D2CF3"/>
    <w:rsid w:val="009D3468"/>
    <w:rsid w:val="009D3C8A"/>
    <w:rsid w:val="009D3CEE"/>
    <w:rsid w:val="009D5FE7"/>
    <w:rsid w:val="009D667D"/>
    <w:rsid w:val="009E0ABC"/>
    <w:rsid w:val="009E264E"/>
    <w:rsid w:val="009E70CF"/>
    <w:rsid w:val="009F2B9C"/>
    <w:rsid w:val="009F39D6"/>
    <w:rsid w:val="009F6DDA"/>
    <w:rsid w:val="00A11557"/>
    <w:rsid w:val="00A1509F"/>
    <w:rsid w:val="00A165FD"/>
    <w:rsid w:val="00A23BC7"/>
    <w:rsid w:val="00A24023"/>
    <w:rsid w:val="00A25167"/>
    <w:rsid w:val="00A25A65"/>
    <w:rsid w:val="00A30CBD"/>
    <w:rsid w:val="00A313B0"/>
    <w:rsid w:val="00A32050"/>
    <w:rsid w:val="00A325C9"/>
    <w:rsid w:val="00A4091E"/>
    <w:rsid w:val="00A41239"/>
    <w:rsid w:val="00A41870"/>
    <w:rsid w:val="00A46C38"/>
    <w:rsid w:val="00A5119E"/>
    <w:rsid w:val="00A53C1F"/>
    <w:rsid w:val="00A57E50"/>
    <w:rsid w:val="00A6079E"/>
    <w:rsid w:val="00A64003"/>
    <w:rsid w:val="00A64871"/>
    <w:rsid w:val="00A666CA"/>
    <w:rsid w:val="00A70A55"/>
    <w:rsid w:val="00A70FCE"/>
    <w:rsid w:val="00A72160"/>
    <w:rsid w:val="00A769D8"/>
    <w:rsid w:val="00A76F6A"/>
    <w:rsid w:val="00A80CF4"/>
    <w:rsid w:val="00A83742"/>
    <w:rsid w:val="00A83E75"/>
    <w:rsid w:val="00A90272"/>
    <w:rsid w:val="00A922D5"/>
    <w:rsid w:val="00AA212C"/>
    <w:rsid w:val="00AA464D"/>
    <w:rsid w:val="00AA4A82"/>
    <w:rsid w:val="00AA56C6"/>
    <w:rsid w:val="00AA6C8E"/>
    <w:rsid w:val="00AB3BCC"/>
    <w:rsid w:val="00AB6277"/>
    <w:rsid w:val="00AC0C87"/>
    <w:rsid w:val="00AC13B9"/>
    <w:rsid w:val="00AC2E0E"/>
    <w:rsid w:val="00AC42CE"/>
    <w:rsid w:val="00AC751F"/>
    <w:rsid w:val="00AD1D11"/>
    <w:rsid w:val="00AD2269"/>
    <w:rsid w:val="00AD480E"/>
    <w:rsid w:val="00AD4B55"/>
    <w:rsid w:val="00AD5CA7"/>
    <w:rsid w:val="00AE1C7D"/>
    <w:rsid w:val="00AE486D"/>
    <w:rsid w:val="00AE73DF"/>
    <w:rsid w:val="00AE7792"/>
    <w:rsid w:val="00AE7CCF"/>
    <w:rsid w:val="00AF3A1A"/>
    <w:rsid w:val="00AF48B6"/>
    <w:rsid w:val="00AF5797"/>
    <w:rsid w:val="00B047D8"/>
    <w:rsid w:val="00B04FC7"/>
    <w:rsid w:val="00B05888"/>
    <w:rsid w:val="00B05924"/>
    <w:rsid w:val="00B14638"/>
    <w:rsid w:val="00B240A2"/>
    <w:rsid w:val="00B24430"/>
    <w:rsid w:val="00B26850"/>
    <w:rsid w:val="00B32075"/>
    <w:rsid w:val="00B33F7D"/>
    <w:rsid w:val="00B34D00"/>
    <w:rsid w:val="00B44187"/>
    <w:rsid w:val="00B442AE"/>
    <w:rsid w:val="00B4481B"/>
    <w:rsid w:val="00B45733"/>
    <w:rsid w:val="00B45DE0"/>
    <w:rsid w:val="00B46859"/>
    <w:rsid w:val="00B46DD2"/>
    <w:rsid w:val="00B47066"/>
    <w:rsid w:val="00B51CE1"/>
    <w:rsid w:val="00B55EC9"/>
    <w:rsid w:val="00B56359"/>
    <w:rsid w:val="00B57C50"/>
    <w:rsid w:val="00B6229A"/>
    <w:rsid w:val="00B654DA"/>
    <w:rsid w:val="00B65605"/>
    <w:rsid w:val="00B6606D"/>
    <w:rsid w:val="00B73189"/>
    <w:rsid w:val="00B77192"/>
    <w:rsid w:val="00B81131"/>
    <w:rsid w:val="00B827A9"/>
    <w:rsid w:val="00B85C6E"/>
    <w:rsid w:val="00B85EA4"/>
    <w:rsid w:val="00B86E98"/>
    <w:rsid w:val="00B96B44"/>
    <w:rsid w:val="00B96E25"/>
    <w:rsid w:val="00BA55CC"/>
    <w:rsid w:val="00BB269B"/>
    <w:rsid w:val="00BB37B8"/>
    <w:rsid w:val="00BB76A9"/>
    <w:rsid w:val="00BC04C6"/>
    <w:rsid w:val="00BD21CE"/>
    <w:rsid w:val="00BE5A91"/>
    <w:rsid w:val="00BF0529"/>
    <w:rsid w:val="00BF3861"/>
    <w:rsid w:val="00BF52CC"/>
    <w:rsid w:val="00C05E65"/>
    <w:rsid w:val="00C05E66"/>
    <w:rsid w:val="00C10F7D"/>
    <w:rsid w:val="00C16A0E"/>
    <w:rsid w:val="00C1772A"/>
    <w:rsid w:val="00C24C52"/>
    <w:rsid w:val="00C257A5"/>
    <w:rsid w:val="00C32D9B"/>
    <w:rsid w:val="00C333E2"/>
    <w:rsid w:val="00C347E5"/>
    <w:rsid w:val="00C3511E"/>
    <w:rsid w:val="00C36A98"/>
    <w:rsid w:val="00C371C9"/>
    <w:rsid w:val="00C40747"/>
    <w:rsid w:val="00C41841"/>
    <w:rsid w:val="00C445B8"/>
    <w:rsid w:val="00C47E0E"/>
    <w:rsid w:val="00C47F00"/>
    <w:rsid w:val="00C54DD0"/>
    <w:rsid w:val="00C55EDE"/>
    <w:rsid w:val="00C56C58"/>
    <w:rsid w:val="00C63E3A"/>
    <w:rsid w:val="00C706E0"/>
    <w:rsid w:val="00C71930"/>
    <w:rsid w:val="00C72CAF"/>
    <w:rsid w:val="00C735C4"/>
    <w:rsid w:val="00C73E95"/>
    <w:rsid w:val="00C75E85"/>
    <w:rsid w:val="00C76081"/>
    <w:rsid w:val="00C813D9"/>
    <w:rsid w:val="00C83195"/>
    <w:rsid w:val="00C848E0"/>
    <w:rsid w:val="00C85184"/>
    <w:rsid w:val="00C8544E"/>
    <w:rsid w:val="00C86A62"/>
    <w:rsid w:val="00C95E4E"/>
    <w:rsid w:val="00CA0E44"/>
    <w:rsid w:val="00CA170C"/>
    <w:rsid w:val="00CA1C49"/>
    <w:rsid w:val="00CA6D15"/>
    <w:rsid w:val="00CA7660"/>
    <w:rsid w:val="00CB00D5"/>
    <w:rsid w:val="00CB2910"/>
    <w:rsid w:val="00CB4E3C"/>
    <w:rsid w:val="00CB60AE"/>
    <w:rsid w:val="00CB7CEC"/>
    <w:rsid w:val="00CC5376"/>
    <w:rsid w:val="00CE044D"/>
    <w:rsid w:val="00CE084B"/>
    <w:rsid w:val="00CE78B4"/>
    <w:rsid w:val="00CF09EF"/>
    <w:rsid w:val="00CF2C11"/>
    <w:rsid w:val="00CF5352"/>
    <w:rsid w:val="00D02B8B"/>
    <w:rsid w:val="00D03FFB"/>
    <w:rsid w:val="00D0651F"/>
    <w:rsid w:val="00D070F4"/>
    <w:rsid w:val="00D16331"/>
    <w:rsid w:val="00D24311"/>
    <w:rsid w:val="00D2496C"/>
    <w:rsid w:val="00D26E81"/>
    <w:rsid w:val="00D27565"/>
    <w:rsid w:val="00D27F7E"/>
    <w:rsid w:val="00D30E75"/>
    <w:rsid w:val="00D31830"/>
    <w:rsid w:val="00D330CE"/>
    <w:rsid w:val="00D36F1B"/>
    <w:rsid w:val="00D4480A"/>
    <w:rsid w:val="00D45C9F"/>
    <w:rsid w:val="00D47078"/>
    <w:rsid w:val="00D511DE"/>
    <w:rsid w:val="00D53E86"/>
    <w:rsid w:val="00D56994"/>
    <w:rsid w:val="00D57E2D"/>
    <w:rsid w:val="00D61929"/>
    <w:rsid w:val="00D61E98"/>
    <w:rsid w:val="00D676A9"/>
    <w:rsid w:val="00D729EA"/>
    <w:rsid w:val="00D73BE7"/>
    <w:rsid w:val="00D74DB1"/>
    <w:rsid w:val="00D75E4D"/>
    <w:rsid w:val="00D85AE4"/>
    <w:rsid w:val="00D863C4"/>
    <w:rsid w:val="00D86DD0"/>
    <w:rsid w:val="00D90AB6"/>
    <w:rsid w:val="00D91818"/>
    <w:rsid w:val="00D91A0C"/>
    <w:rsid w:val="00D926C0"/>
    <w:rsid w:val="00D94197"/>
    <w:rsid w:val="00D96038"/>
    <w:rsid w:val="00D965ED"/>
    <w:rsid w:val="00DA074C"/>
    <w:rsid w:val="00DA375C"/>
    <w:rsid w:val="00DA6F9F"/>
    <w:rsid w:val="00DB0F30"/>
    <w:rsid w:val="00DB2F0F"/>
    <w:rsid w:val="00DB42A2"/>
    <w:rsid w:val="00DB4984"/>
    <w:rsid w:val="00DB6C7D"/>
    <w:rsid w:val="00DC1035"/>
    <w:rsid w:val="00DC12E9"/>
    <w:rsid w:val="00DC7F14"/>
    <w:rsid w:val="00DD3535"/>
    <w:rsid w:val="00DD3BA8"/>
    <w:rsid w:val="00DD69B7"/>
    <w:rsid w:val="00DE205E"/>
    <w:rsid w:val="00DE5B73"/>
    <w:rsid w:val="00DE5DF0"/>
    <w:rsid w:val="00DE6083"/>
    <w:rsid w:val="00DE6F35"/>
    <w:rsid w:val="00DF261D"/>
    <w:rsid w:val="00DF4046"/>
    <w:rsid w:val="00DF7338"/>
    <w:rsid w:val="00E00D37"/>
    <w:rsid w:val="00E02D11"/>
    <w:rsid w:val="00E03D48"/>
    <w:rsid w:val="00E07D01"/>
    <w:rsid w:val="00E11BC8"/>
    <w:rsid w:val="00E162BF"/>
    <w:rsid w:val="00E25009"/>
    <w:rsid w:val="00E25897"/>
    <w:rsid w:val="00E25D18"/>
    <w:rsid w:val="00E25E09"/>
    <w:rsid w:val="00E26AA7"/>
    <w:rsid w:val="00E271FE"/>
    <w:rsid w:val="00E305F6"/>
    <w:rsid w:val="00E31EA4"/>
    <w:rsid w:val="00E324F8"/>
    <w:rsid w:val="00E33625"/>
    <w:rsid w:val="00E459CF"/>
    <w:rsid w:val="00E45F9F"/>
    <w:rsid w:val="00E505E5"/>
    <w:rsid w:val="00E50C09"/>
    <w:rsid w:val="00E54156"/>
    <w:rsid w:val="00E6197C"/>
    <w:rsid w:val="00E6286C"/>
    <w:rsid w:val="00E64F14"/>
    <w:rsid w:val="00E6663D"/>
    <w:rsid w:val="00E66775"/>
    <w:rsid w:val="00E70D29"/>
    <w:rsid w:val="00E70FFF"/>
    <w:rsid w:val="00E73539"/>
    <w:rsid w:val="00E77F1E"/>
    <w:rsid w:val="00E80DFD"/>
    <w:rsid w:val="00E85CF9"/>
    <w:rsid w:val="00E87BA5"/>
    <w:rsid w:val="00E9600E"/>
    <w:rsid w:val="00EA0BD9"/>
    <w:rsid w:val="00EA0DC3"/>
    <w:rsid w:val="00EB6B60"/>
    <w:rsid w:val="00EC7EDE"/>
    <w:rsid w:val="00ED5CE2"/>
    <w:rsid w:val="00ED6312"/>
    <w:rsid w:val="00EE6949"/>
    <w:rsid w:val="00EE7F03"/>
    <w:rsid w:val="00EF146B"/>
    <w:rsid w:val="00EF1E8F"/>
    <w:rsid w:val="00EF68A4"/>
    <w:rsid w:val="00F10AE9"/>
    <w:rsid w:val="00F151CD"/>
    <w:rsid w:val="00F16647"/>
    <w:rsid w:val="00F172ED"/>
    <w:rsid w:val="00F23521"/>
    <w:rsid w:val="00F268CB"/>
    <w:rsid w:val="00F303AD"/>
    <w:rsid w:val="00F32067"/>
    <w:rsid w:val="00F463F0"/>
    <w:rsid w:val="00F61187"/>
    <w:rsid w:val="00F61E4D"/>
    <w:rsid w:val="00F6275A"/>
    <w:rsid w:val="00F72CB9"/>
    <w:rsid w:val="00F735D6"/>
    <w:rsid w:val="00F83082"/>
    <w:rsid w:val="00FA2052"/>
    <w:rsid w:val="00FA4C85"/>
    <w:rsid w:val="00FB0907"/>
    <w:rsid w:val="00FB0FFB"/>
    <w:rsid w:val="00FB41A3"/>
    <w:rsid w:val="00FB6708"/>
    <w:rsid w:val="00FC2173"/>
    <w:rsid w:val="00FC64D8"/>
    <w:rsid w:val="00FD1672"/>
    <w:rsid w:val="00FD4D55"/>
    <w:rsid w:val="00FD642D"/>
    <w:rsid w:val="00FE1424"/>
    <w:rsid w:val="00FE17B1"/>
    <w:rsid w:val="00FE214D"/>
    <w:rsid w:val="00FE42FE"/>
    <w:rsid w:val="00FE667D"/>
    <w:rsid w:val="00FF0D95"/>
    <w:rsid w:val="00FF39CB"/>
    <w:rsid w:val="00FF3A7B"/>
    <w:rsid w:val="00FF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E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06E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8F3BBE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F3BBE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706E0"/>
    <w:rPr>
      <w:rFonts w:ascii="Times New Roman" w:hAnsi="Times New Roman" w:cs="Times New Roman"/>
      <w:b/>
      <w:bCs/>
      <w:spacing w:val="6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F3BB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F3BB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706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06E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706E0"/>
    <w:rPr>
      <w:rFonts w:cs="Times New Roman"/>
    </w:rPr>
  </w:style>
  <w:style w:type="paragraph" w:styleId="31">
    <w:name w:val="Body Text Indent 3"/>
    <w:basedOn w:val="a"/>
    <w:link w:val="32"/>
    <w:uiPriority w:val="99"/>
    <w:rsid w:val="00C706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06E0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uiPriority w:val="10"/>
    <w:qFormat/>
    <w:rsid w:val="00C706E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u w:val="single"/>
    </w:rPr>
  </w:style>
  <w:style w:type="character" w:customStyle="1" w:styleId="a7">
    <w:name w:val="Название Знак"/>
    <w:basedOn w:val="a0"/>
    <w:link w:val="a6"/>
    <w:uiPriority w:val="10"/>
    <w:locked/>
    <w:rsid w:val="00C706E0"/>
    <w:rPr>
      <w:rFonts w:ascii="Times New Roman" w:hAnsi="Times New Roman" w:cs="Times New Roman"/>
      <w:b/>
      <w:bCs/>
      <w:sz w:val="28"/>
      <w:szCs w:val="28"/>
      <w:u w:val="single"/>
      <w:lang w:eastAsia="ru-RU"/>
    </w:rPr>
  </w:style>
  <w:style w:type="table" w:styleId="a8">
    <w:name w:val="Table Grid"/>
    <w:basedOn w:val="a1"/>
    <w:uiPriority w:val="99"/>
    <w:rsid w:val="008F3BB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F3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F3BBE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F3BBE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8F3BBE"/>
    <w:rPr>
      <w:rFonts w:cs="Times New Roman"/>
      <w:color w:val="800080"/>
      <w:u w:val="single"/>
    </w:rPr>
  </w:style>
  <w:style w:type="paragraph" w:customStyle="1" w:styleId="xl137">
    <w:name w:val="xl137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1">
    <w:name w:val="xl141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4">
    <w:name w:val="xl144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5">
    <w:name w:val="xl145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d">
    <w:name w:val="Body Text"/>
    <w:basedOn w:val="a"/>
    <w:link w:val="ae"/>
    <w:uiPriority w:val="99"/>
    <w:rsid w:val="008F3B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8F3BBE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F3B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8F3BBE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8F3BB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8F3BB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8F3BBE"/>
    <w:pPr>
      <w:widowControl w:val="0"/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8F3BBE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First Indent 2"/>
    <w:basedOn w:val="af"/>
    <w:link w:val="24"/>
    <w:uiPriority w:val="99"/>
    <w:rsid w:val="008F3BBE"/>
    <w:pPr>
      <w:ind w:firstLine="210"/>
    </w:pPr>
  </w:style>
  <w:style w:type="character" w:customStyle="1" w:styleId="24">
    <w:name w:val="Красная строка 2 Знак"/>
    <w:basedOn w:val="af0"/>
    <w:link w:val="23"/>
    <w:uiPriority w:val="99"/>
    <w:locked/>
    <w:rsid w:val="008F3B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8F3BBE"/>
    <w:pPr>
      <w:spacing w:after="0" w:line="240" w:lineRule="auto"/>
      <w:ind w:firstLine="720"/>
    </w:pPr>
    <w:rPr>
      <w:rFonts w:ascii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rsid w:val="008F3BBE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8F3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8F3B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F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uiPriority w:val="99"/>
    <w:rsid w:val="008F3B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"/>
    <w:basedOn w:val="a"/>
    <w:uiPriority w:val="99"/>
    <w:rsid w:val="008F3BB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1"/>
    <w:basedOn w:val="a"/>
    <w:uiPriority w:val="99"/>
    <w:rsid w:val="008F3B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85">
    <w:name w:val="xl85"/>
    <w:basedOn w:val="a"/>
    <w:rsid w:val="008F3BBE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8F3B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8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8F3B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8F3BB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8F3B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8F3BB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8F3BB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8F3B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8F3BB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8F3B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8F3BB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8F3B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8F3BB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8F3B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8F3B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8F3B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8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8F3B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8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8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C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8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CC"/>
      <w:spacing w:before="100" w:beforeAutospacing="1" w:after="100" w:afterAutospacing="1"/>
      <w:textAlignment w:val="center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F3B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8F3BBE"/>
    <w:rPr>
      <w:rFonts w:ascii="Tahoma" w:hAnsi="Tahoma" w:cs="Tahoma"/>
      <w:sz w:val="16"/>
      <w:szCs w:val="16"/>
      <w:lang w:eastAsia="ru-RU"/>
    </w:rPr>
  </w:style>
  <w:style w:type="paragraph" w:customStyle="1" w:styleId="xl67">
    <w:name w:val="xl67"/>
    <w:basedOn w:val="a"/>
    <w:rsid w:val="008D506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8D5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69">
    <w:name w:val="xl69"/>
    <w:basedOn w:val="a"/>
    <w:rsid w:val="008D5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0">
    <w:name w:val="xl70"/>
    <w:basedOn w:val="a"/>
    <w:rsid w:val="008D5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1">
    <w:name w:val="xl71"/>
    <w:basedOn w:val="a"/>
    <w:rsid w:val="008D5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72">
    <w:name w:val="xl72"/>
    <w:basedOn w:val="a"/>
    <w:rsid w:val="008D506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73">
    <w:name w:val="xl73"/>
    <w:basedOn w:val="a"/>
    <w:rsid w:val="008D5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0"/>
      <w:szCs w:val="20"/>
    </w:rPr>
  </w:style>
  <w:style w:type="paragraph" w:customStyle="1" w:styleId="xl74">
    <w:name w:val="xl74"/>
    <w:basedOn w:val="a"/>
    <w:rsid w:val="008D506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75">
    <w:name w:val="xl75"/>
    <w:basedOn w:val="a"/>
    <w:rsid w:val="008D5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D506A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D50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78">
    <w:name w:val="xl78"/>
    <w:basedOn w:val="a"/>
    <w:rsid w:val="008D506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79">
    <w:name w:val="xl79"/>
    <w:basedOn w:val="a"/>
    <w:rsid w:val="008D50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0"/>
      <w:szCs w:val="20"/>
    </w:rPr>
  </w:style>
  <w:style w:type="paragraph" w:customStyle="1" w:styleId="xl80">
    <w:name w:val="xl80"/>
    <w:basedOn w:val="a"/>
    <w:rsid w:val="008D506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81">
    <w:name w:val="xl81"/>
    <w:basedOn w:val="a"/>
    <w:rsid w:val="008D50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82">
    <w:name w:val="xl82"/>
    <w:basedOn w:val="a"/>
    <w:rsid w:val="008D50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0"/>
      <w:szCs w:val="20"/>
    </w:rPr>
  </w:style>
  <w:style w:type="paragraph" w:customStyle="1" w:styleId="xl83">
    <w:name w:val="xl83"/>
    <w:basedOn w:val="a"/>
    <w:rsid w:val="008D50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84">
    <w:name w:val="xl84"/>
    <w:basedOn w:val="a"/>
    <w:rsid w:val="008D50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1">
    <w:name w:val="xl131"/>
    <w:basedOn w:val="a"/>
    <w:rsid w:val="008D5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2">
    <w:name w:val="xl132"/>
    <w:basedOn w:val="a"/>
    <w:rsid w:val="008D5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3">
    <w:name w:val="xl133"/>
    <w:basedOn w:val="a"/>
    <w:rsid w:val="008D50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8D506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5">
    <w:name w:val="xl135"/>
    <w:basedOn w:val="a"/>
    <w:rsid w:val="008D50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6">
    <w:name w:val="xl136"/>
    <w:basedOn w:val="a"/>
    <w:rsid w:val="008D50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64">
    <w:name w:val="xl64"/>
    <w:basedOn w:val="a"/>
    <w:rsid w:val="00562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5">
    <w:name w:val="xl65"/>
    <w:basedOn w:val="a"/>
    <w:rsid w:val="00562842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562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4A5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D142-5255-4FDF-9AFB-01B939FF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73616</Words>
  <Characters>419617</Characters>
  <Application>Microsoft Office Word</Application>
  <DocSecurity>0</DocSecurity>
  <Lines>3496</Lines>
  <Paragraphs>984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Павловна</dc:creator>
  <cp:lastModifiedBy>Чуваева Маргарита Евгеньевна</cp:lastModifiedBy>
  <cp:revision>42</cp:revision>
  <cp:lastPrinted>2018-05-29T23:44:00Z</cp:lastPrinted>
  <dcterms:created xsi:type="dcterms:W3CDTF">2020-04-13T02:32:00Z</dcterms:created>
  <dcterms:modified xsi:type="dcterms:W3CDTF">2021-04-14T06:51:00Z</dcterms:modified>
</cp:coreProperties>
</file>